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4D7FA1" w14:textId="77777777" w:rsidR="000719BB" w:rsidRDefault="000719BB" w:rsidP="006C2343">
      <w:pPr>
        <w:pStyle w:val="Titul2"/>
      </w:pPr>
    </w:p>
    <w:p w14:paraId="732638C0" w14:textId="77777777" w:rsidR="00826B7B" w:rsidRDefault="00826B7B" w:rsidP="006C2343">
      <w:pPr>
        <w:pStyle w:val="Titul2"/>
      </w:pPr>
    </w:p>
    <w:p w14:paraId="1C5C01EE" w14:textId="77777777" w:rsidR="003254A3" w:rsidRPr="000719BB" w:rsidRDefault="003254A3" w:rsidP="006C2343">
      <w:pPr>
        <w:pStyle w:val="Titul2"/>
      </w:pPr>
    </w:p>
    <w:p w14:paraId="10C2DBC2" w14:textId="77777777" w:rsidR="00AD0C7B" w:rsidRDefault="00AD0C7B" w:rsidP="006C2343">
      <w:pPr>
        <w:pStyle w:val="Titul1"/>
      </w:pPr>
      <w:r>
        <w:t>Technická specifikace</w:t>
      </w:r>
    </w:p>
    <w:p w14:paraId="1E756238" w14:textId="77777777" w:rsidR="003254A3" w:rsidRDefault="003254A3" w:rsidP="00AD0C7B">
      <w:pPr>
        <w:pStyle w:val="Titul2"/>
      </w:pPr>
    </w:p>
    <w:p w14:paraId="1845AF6D" w14:textId="77777777" w:rsidR="00AD0C7B" w:rsidRDefault="0069470F" w:rsidP="006C2343">
      <w:pPr>
        <w:pStyle w:val="Titul1"/>
      </w:pPr>
      <w:r>
        <w:t xml:space="preserve">Zvláštní </w:t>
      </w:r>
      <w:r w:rsidR="00AD0C7B">
        <w:t>technické podmínky</w:t>
      </w:r>
    </w:p>
    <w:p w14:paraId="44679B19" w14:textId="77777777" w:rsidR="00AD0C7B" w:rsidRDefault="00AD0C7B" w:rsidP="00EB46E5">
      <w:pPr>
        <w:pStyle w:val="Titul2"/>
      </w:pPr>
    </w:p>
    <w:p w14:paraId="55B5F841"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4101BE37" w14:textId="77777777" w:rsidR="002007BA" w:rsidRDefault="002007BA" w:rsidP="006C2343">
      <w:pPr>
        <w:pStyle w:val="Tituldatum"/>
      </w:pPr>
    </w:p>
    <w:sdt>
      <w:sdtPr>
        <w:rPr>
          <w:rStyle w:val="Nzevakce"/>
        </w:rPr>
        <w:alias w:val="Název akce - VYplnit pole - přenese se do zápatí"/>
        <w:tag w:val="Název akce"/>
        <w:id w:val="1889687308"/>
        <w:placeholder>
          <w:docPart w:val="89D2A1CE732F44789AB6E0EB7D7C5347"/>
        </w:placeholder>
        <w:text w:multiLine="1"/>
      </w:sdtPr>
      <w:sdtEndPr>
        <w:rPr>
          <w:rStyle w:val="Nzevakce"/>
        </w:rPr>
      </w:sdtEndPr>
      <w:sdtContent>
        <w:p w14:paraId="7AEB0D55" w14:textId="05D6DDE9" w:rsidR="00BF54FE" w:rsidRDefault="00594EFD" w:rsidP="006C2343">
          <w:pPr>
            <w:pStyle w:val="Tituldatum"/>
          </w:pPr>
          <w:r w:rsidRPr="00594EFD">
            <w:rPr>
              <w:rStyle w:val="Nzevakce"/>
            </w:rPr>
            <w:t>Rozšíření CDP Přerov - nová budova</w:t>
          </w:r>
        </w:p>
      </w:sdtContent>
    </w:sdt>
    <w:p w14:paraId="266B6F6A" w14:textId="77777777" w:rsidR="00BF54FE" w:rsidRDefault="00BF54FE" w:rsidP="006C2343">
      <w:pPr>
        <w:pStyle w:val="Tituldatum"/>
      </w:pPr>
    </w:p>
    <w:p w14:paraId="029E00F7" w14:textId="77777777" w:rsidR="009226C1" w:rsidRDefault="009226C1" w:rsidP="006C2343">
      <w:pPr>
        <w:pStyle w:val="Tituldatum"/>
      </w:pPr>
    </w:p>
    <w:p w14:paraId="0297B3D7" w14:textId="77777777" w:rsidR="003B111D" w:rsidRDefault="003B111D" w:rsidP="006C2343">
      <w:pPr>
        <w:pStyle w:val="Tituldatum"/>
      </w:pPr>
    </w:p>
    <w:p w14:paraId="10DAE3C0" w14:textId="77777777" w:rsidR="007107DA" w:rsidRDefault="007107DA" w:rsidP="006C2343">
      <w:pPr>
        <w:pStyle w:val="Tituldatum"/>
      </w:pPr>
    </w:p>
    <w:p w14:paraId="38600068" w14:textId="77777777" w:rsidR="007107DA" w:rsidRDefault="007107DA" w:rsidP="006C2343">
      <w:pPr>
        <w:pStyle w:val="Tituldatum"/>
      </w:pPr>
    </w:p>
    <w:p w14:paraId="55FC68D2" w14:textId="77777777" w:rsidR="007107DA" w:rsidRDefault="007107DA" w:rsidP="006C2343">
      <w:pPr>
        <w:pStyle w:val="Tituldatum"/>
      </w:pPr>
    </w:p>
    <w:p w14:paraId="4F4E1C27" w14:textId="14369F9C" w:rsidR="00826B7B" w:rsidRPr="006C2343" w:rsidRDefault="006C2343" w:rsidP="006C2343">
      <w:pPr>
        <w:pStyle w:val="Tituldatum"/>
      </w:pPr>
      <w:r w:rsidRPr="006C2343">
        <w:t xml:space="preserve">Datum vydání: </w:t>
      </w:r>
      <w:r w:rsidRPr="006C2343">
        <w:tab/>
      </w:r>
      <w:r w:rsidR="00594EFD" w:rsidRPr="006D6755">
        <w:t>1</w:t>
      </w:r>
      <w:r w:rsidR="00F25934">
        <w:t>9</w:t>
      </w:r>
      <w:r w:rsidRPr="006D6755">
        <w:t>.</w:t>
      </w:r>
      <w:r w:rsidR="001F30F4" w:rsidRPr="006D6755">
        <w:t xml:space="preserve"> </w:t>
      </w:r>
      <w:r w:rsidR="006D6755" w:rsidRPr="006D6755">
        <w:t>0</w:t>
      </w:r>
      <w:r w:rsidR="00594EFD" w:rsidRPr="006D6755">
        <w:t>7</w:t>
      </w:r>
      <w:r w:rsidRPr="006D6755">
        <w:t>. 20</w:t>
      </w:r>
      <w:r w:rsidR="007D3FA6" w:rsidRPr="006D6755">
        <w:t>2</w:t>
      </w:r>
      <w:r w:rsidR="00F667EF" w:rsidRPr="006D6755">
        <w:t>4</w:t>
      </w:r>
      <w:r w:rsidR="0076790E">
        <w:t xml:space="preserve"> </w:t>
      </w:r>
    </w:p>
    <w:p w14:paraId="029AD22C" w14:textId="77777777" w:rsidR="00826B7B" w:rsidRDefault="00826B7B">
      <w:r>
        <w:br w:type="page"/>
      </w:r>
    </w:p>
    <w:p w14:paraId="6664C2BA" w14:textId="77777777" w:rsidR="00BD7E91" w:rsidRDefault="00BD7E91" w:rsidP="00B101FD">
      <w:pPr>
        <w:pStyle w:val="Nadpisbezsl1-1"/>
      </w:pPr>
      <w:r>
        <w:lastRenderedPageBreak/>
        <w:t>Obsah</w:t>
      </w:r>
      <w:r w:rsidR="00887F36">
        <w:t xml:space="preserve"> </w:t>
      </w:r>
    </w:p>
    <w:p w14:paraId="7F3C771A" w14:textId="506F4B1E" w:rsidR="002F2590"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71929911" w:history="1">
        <w:r w:rsidR="002F2590" w:rsidRPr="007F1E01">
          <w:rPr>
            <w:rStyle w:val="Hypertextovodkaz"/>
          </w:rPr>
          <w:t>SEZNAM ZKRATEK</w:t>
        </w:r>
        <w:r w:rsidR="002F2590">
          <w:rPr>
            <w:noProof/>
            <w:webHidden/>
          </w:rPr>
          <w:tab/>
        </w:r>
        <w:r w:rsidR="002F2590">
          <w:rPr>
            <w:noProof/>
            <w:webHidden/>
          </w:rPr>
          <w:fldChar w:fldCharType="begin"/>
        </w:r>
        <w:r w:rsidR="002F2590">
          <w:rPr>
            <w:noProof/>
            <w:webHidden/>
          </w:rPr>
          <w:instrText xml:space="preserve"> PAGEREF _Toc171929911 \h </w:instrText>
        </w:r>
        <w:r w:rsidR="002F2590">
          <w:rPr>
            <w:noProof/>
            <w:webHidden/>
          </w:rPr>
        </w:r>
        <w:r w:rsidR="002F2590">
          <w:rPr>
            <w:noProof/>
            <w:webHidden/>
          </w:rPr>
          <w:fldChar w:fldCharType="separate"/>
        </w:r>
        <w:r w:rsidR="00DD674E">
          <w:rPr>
            <w:noProof/>
            <w:webHidden/>
          </w:rPr>
          <w:t>2</w:t>
        </w:r>
        <w:r w:rsidR="002F2590">
          <w:rPr>
            <w:noProof/>
            <w:webHidden/>
          </w:rPr>
          <w:fldChar w:fldCharType="end"/>
        </w:r>
      </w:hyperlink>
    </w:p>
    <w:p w14:paraId="4DB221EC" w14:textId="43643A50" w:rsidR="002F2590" w:rsidRDefault="00B4402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1929912" w:history="1">
        <w:r w:rsidR="002F2590" w:rsidRPr="007F1E01">
          <w:rPr>
            <w:rStyle w:val="Hypertextovodkaz"/>
          </w:rPr>
          <w:t>1.</w:t>
        </w:r>
        <w:r w:rsidR="002F2590">
          <w:rPr>
            <w:rFonts w:asciiTheme="minorHAnsi" w:eastAsiaTheme="minorEastAsia" w:hAnsiTheme="minorHAnsi"/>
            <w:b w:val="0"/>
            <w:caps w:val="0"/>
            <w:noProof/>
            <w:spacing w:val="0"/>
            <w:kern w:val="2"/>
            <w:sz w:val="24"/>
            <w:szCs w:val="24"/>
            <w:lang w:eastAsia="cs-CZ"/>
            <w14:ligatures w14:val="standardContextual"/>
          </w:rPr>
          <w:tab/>
        </w:r>
        <w:r w:rsidR="002F2590" w:rsidRPr="007F1E01">
          <w:rPr>
            <w:rStyle w:val="Hypertextovodkaz"/>
          </w:rPr>
          <w:t>SPECIFIKACE PŘEDMĚTU DÍLA</w:t>
        </w:r>
        <w:r w:rsidR="002F2590">
          <w:rPr>
            <w:noProof/>
            <w:webHidden/>
          </w:rPr>
          <w:tab/>
        </w:r>
        <w:r w:rsidR="002F2590">
          <w:rPr>
            <w:noProof/>
            <w:webHidden/>
          </w:rPr>
          <w:fldChar w:fldCharType="begin"/>
        </w:r>
        <w:r w:rsidR="002F2590">
          <w:rPr>
            <w:noProof/>
            <w:webHidden/>
          </w:rPr>
          <w:instrText xml:space="preserve"> PAGEREF _Toc171929912 \h </w:instrText>
        </w:r>
        <w:r w:rsidR="002F2590">
          <w:rPr>
            <w:noProof/>
            <w:webHidden/>
          </w:rPr>
        </w:r>
        <w:r w:rsidR="002F2590">
          <w:rPr>
            <w:noProof/>
            <w:webHidden/>
          </w:rPr>
          <w:fldChar w:fldCharType="separate"/>
        </w:r>
        <w:r w:rsidR="00DD674E">
          <w:rPr>
            <w:noProof/>
            <w:webHidden/>
          </w:rPr>
          <w:t>3</w:t>
        </w:r>
        <w:r w:rsidR="002F2590">
          <w:rPr>
            <w:noProof/>
            <w:webHidden/>
          </w:rPr>
          <w:fldChar w:fldCharType="end"/>
        </w:r>
      </w:hyperlink>
    </w:p>
    <w:p w14:paraId="45CC2FC7" w14:textId="4E8B9979" w:rsidR="002F2590" w:rsidRDefault="00B44020">
      <w:pPr>
        <w:pStyle w:val="Obsah2"/>
        <w:rPr>
          <w:rFonts w:asciiTheme="minorHAnsi" w:eastAsiaTheme="minorEastAsia" w:hAnsiTheme="minorHAnsi"/>
          <w:noProof/>
          <w:spacing w:val="0"/>
          <w:kern w:val="2"/>
          <w:sz w:val="24"/>
          <w:szCs w:val="24"/>
          <w:lang w:eastAsia="cs-CZ"/>
          <w14:ligatures w14:val="standardContextual"/>
        </w:rPr>
      </w:pPr>
      <w:hyperlink w:anchor="_Toc171929913" w:history="1">
        <w:r w:rsidR="002F2590" w:rsidRPr="007F1E01">
          <w:rPr>
            <w:rStyle w:val="Hypertextovodkaz"/>
          </w:rPr>
          <w:t>1.1</w:t>
        </w:r>
        <w:r w:rsidR="002F2590">
          <w:rPr>
            <w:rFonts w:asciiTheme="minorHAnsi" w:eastAsiaTheme="minorEastAsia" w:hAnsiTheme="minorHAnsi"/>
            <w:noProof/>
            <w:spacing w:val="0"/>
            <w:kern w:val="2"/>
            <w:sz w:val="24"/>
            <w:szCs w:val="24"/>
            <w:lang w:eastAsia="cs-CZ"/>
            <w14:ligatures w14:val="standardContextual"/>
          </w:rPr>
          <w:tab/>
        </w:r>
        <w:r w:rsidR="002F2590" w:rsidRPr="007F1E01">
          <w:rPr>
            <w:rStyle w:val="Hypertextovodkaz"/>
          </w:rPr>
          <w:t>Účel a rozsah předmětu Díla</w:t>
        </w:r>
        <w:r w:rsidR="002F2590">
          <w:rPr>
            <w:noProof/>
            <w:webHidden/>
          </w:rPr>
          <w:tab/>
        </w:r>
        <w:r w:rsidR="002F2590">
          <w:rPr>
            <w:noProof/>
            <w:webHidden/>
          </w:rPr>
          <w:fldChar w:fldCharType="begin"/>
        </w:r>
        <w:r w:rsidR="002F2590">
          <w:rPr>
            <w:noProof/>
            <w:webHidden/>
          </w:rPr>
          <w:instrText xml:space="preserve"> PAGEREF _Toc171929913 \h </w:instrText>
        </w:r>
        <w:r w:rsidR="002F2590">
          <w:rPr>
            <w:noProof/>
            <w:webHidden/>
          </w:rPr>
        </w:r>
        <w:r w:rsidR="002F2590">
          <w:rPr>
            <w:noProof/>
            <w:webHidden/>
          </w:rPr>
          <w:fldChar w:fldCharType="separate"/>
        </w:r>
        <w:r w:rsidR="00DD674E">
          <w:rPr>
            <w:noProof/>
            <w:webHidden/>
          </w:rPr>
          <w:t>3</w:t>
        </w:r>
        <w:r w:rsidR="002F2590">
          <w:rPr>
            <w:noProof/>
            <w:webHidden/>
          </w:rPr>
          <w:fldChar w:fldCharType="end"/>
        </w:r>
      </w:hyperlink>
    </w:p>
    <w:p w14:paraId="4551C55A" w14:textId="72022AFC" w:rsidR="002F2590" w:rsidRDefault="00B44020">
      <w:pPr>
        <w:pStyle w:val="Obsah2"/>
        <w:rPr>
          <w:rFonts w:asciiTheme="minorHAnsi" w:eastAsiaTheme="minorEastAsia" w:hAnsiTheme="minorHAnsi"/>
          <w:noProof/>
          <w:spacing w:val="0"/>
          <w:kern w:val="2"/>
          <w:sz w:val="24"/>
          <w:szCs w:val="24"/>
          <w:lang w:eastAsia="cs-CZ"/>
          <w14:ligatures w14:val="standardContextual"/>
        </w:rPr>
      </w:pPr>
      <w:hyperlink w:anchor="_Toc171929914" w:history="1">
        <w:r w:rsidR="002F2590" w:rsidRPr="007F1E01">
          <w:rPr>
            <w:rStyle w:val="Hypertextovodkaz"/>
          </w:rPr>
          <w:t>1.2</w:t>
        </w:r>
        <w:r w:rsidR="002F2590">
          <w:rPr>
            <w:rFonts w:asciiTheme="minorHAnsi" w:eastAsiaTheme="minorEastAsia" w:hAnsiTheme="minorHAnsi"/>
            <w:noProof/>
            <w:spacing w:val="0"/>
            <w:kern w:val="2"/>
            <w:sz w:val="24"/>
            <w:szCs w:val="24"/>
            <w:lang w:eastAsia="cs-CZ"/>
            <w14:ligatures w14:val="standardContextual"/>
          </w:rPr>
          <w:tab/>
        </w:r>
        <w:r w:rsidR="002F2590" w:rsidRPr="007F1E01">
          <w:rPr>
            <w:rStyle w:val="Hypertextovodkaz"/>
          </w:rPr>
          <w:t>Umístění stavby</w:t>
        </w:r>
        <w:r w:rsidR="002F2590">
          <w:rPr>
            <w:noProof/>
            <w:webHidden/>
          </w:rPr>
          <w:tab/>
        </w:r>
        <w:r w:rsidR="002F2590">
          <w:rPr>
            <w:noProof/>
            <w:webHidden/>
          </w:rPr>
          <w:fldChar w:fldCharType="begin"/>
        </w:r>
        <w:r w:rsidR="002F2590">
          <w:rPr>
            <w:noProof/>
            <w:webHidden/>
          </w:rPr>
          <w:instrText xml:space="preserve"> PAGEREF _Toc171929914 \h </w:instrText>
        </w:r>
        <w:r w:rsidR="002F2590">
          <w:rPr>
            <w:noProof/>
            <w:webHidden/>
          </w:rPr>
        </w:r>
        <w:r w:rsidR="002F2590">
          <w:rPr>
            <w:noProof/>
            <w:webHidden/>
          </w:rPr>
          <w:fldChar w:fldCharType="separate"/>
        </w:r>
        <w:r w:rsidR="00DD674E">
          <w:rPr>
            <w:noProof/>
            <w:webHidden/>
          </w:rPr>
          <w:t>3</w:t>
        </w:r>
        <w:r w:rsidR="002F2590">
          <w:rPr>
            <w:noProof/>
            <w:webHidden/>
          </w:rPr>
          <w:fldChar w:fldCharType="end"/>
        </w:r>
      </w:hyperlink>
    </w:p>
    <w:p w14:paraId="6D0CE249" w14:textId="766FBD72" w:rsidR="002F2590" w:rsidRDefault="00B4402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1929915" w:history="1">
        <w:r w:rsidR="002F2590" w:rsidRPr="007F1E01">
          <w:rPr>
            <w:rStyle w:val="Hypertextovodkaz"/>
          </w:rPr>
          <w:t>2.</w:t>
        </w:r>
        <w:r w:rsidR="002F2590">
          <w:rPr>
            <w:rFonts w:asciiTheme="minorHAnsi" w:eastAsiaTheme="minorEastAsia" w:hAnsiTheme="minorHAnsi"/>
            <w:b w:val="0"/>
            <w:caps w:val="0"/>
            <w:noProof/>
            <w:spacing w:val="0"/>
            <w:kern w:val="2"/>
            <w:sz w:val="24"/>
            <w:szCs w:val="24"/>
            <w:lang w:eastAsia="cs-CZ"/>
            <w14:ligatures w14:val="standardContextual"/>
          </w:rPr>
          <w:tab/>
        </w:r>
        <w:r w:rsidR="002F2590" w:rsidRPr="007F1E01">
          <w:rPr>
            <w:rStyle w:val="Hypertextovodkaz"/>
          </w:rPr>
          <w:t>PŘEHLED VÝCHOZÍCH PODKLADŮ</w:t>
        </w:r>
        <w:r w:rsidR="002F2590">
          <w:rPr>
            <w:noProof/>
            <w:webHidden/>
          </w:rPr>
          <w:tab/>
        </w:r>
        <w:r w:rsidR="002F2590">
          <w:rPr>
            <w:noProof/>
            <w:webHidden/>
          </w:rPr>
          <w:fldChar w:fldCharType="begin"/>
        </w:r>
        <w:r w:rsidR="002F2590">
          <w:rPr>
            <w:noProof/>
            <w:webHidden/>
          </w:rPr>
          <w:instrText xml:space="preserve"> PAGEREF _Toc171929915 \h </w:instrText>
        </w:r>
        <w:r w:rsidR="002F2590">
          <w:rPr>
            <w:noProof/>
            <w:webHidden/>
          </w:rPr>
        </w:r>
        <w:r w:rsidR="002F2590">
          <w:rPr>
            <w:noProof/>
            <w:webHidden/>
          </w:rPr>
          <w:fldChar w:fldCharType="separate"/>
        </w:r>
        <w:r w:rsidR="00DD674E">
          <w:rPr>
            <w:noProof/>
            <w:webHidden/>
          </w:rPr>
          <w:t>3</w:t>
        </w:r>
        <w:r w:rsidR="002F2590">
          <w:rPr>
            <w:noProof/>
            <w:webHidden/>
          </w:rPr>
          <w:fldChar w:fldCharType="end"/>
        </w:r>
      </w:hyperlink>
    </w:p>
    <w:p w14:paraId="22520D7F" w14:textId="68FF0164" w:rsidR="002F2590" w:rsidRDefault="00B44020">
      <w:pPr>
        <w:pStyle w:val="Obsah2"/>
        <w:rPr>
          <w:rFonts w:asciiTheme="minorHAnsi" w:eastAsiaTheme="minorEastAsia" w:hAnsiTheme="minorHAnsi"/>
          <w:noProof/>
          <w:spacing w:val="0"/>
          <w:kern w:val="2"/>
          <w:sz w:val="24"/>
          <w:szCs w:val="24"/>
          <w:lang w:eastAsia="cs-CZ"/>
          <w14:ligatures w14:val="standardContextual"/>
        </w:rPr>
      </w:pPr>
      <w:hyperlink w:anchor="_Toc171929916" w:history="1">
        <w:r w:rsidR="002F2590" w:rsidRPr="007F1E01">
          <w:rPr>
            <w:rStyle w:val="Hypertextovodkaz"/>
          </w:rPr>
          <w:t>2.1</w:t>
        </w:r>
        <w:r w:rsidR="002F2590">
          <w:rPr>
            <w:rFonts w:asciiTheme="minorHAnsi" w:eastAsiaTheme="minorEastAsia" w:hAnsiTheme="minorHAnsi"/>
            <w:noProof/>
            <w:spacing w:val="0"/>
            <w:kern w:val="2"/>
            <w:sz w:val="24"/>
            <w:szCs w:val="24"/>
            <w:lang w:eastAsia="cs-CZ"/>
            <w14:ligatures w14:val="standardContextual"/>
          </w:rPr>
          <w:tab/>
        </w:r>
        <w:r w:rsidR="002F2590" w:rsidRPr="007F1E01">
          <w:rPr>
            <w:rStyle w:val="Hypertextovodkaz"/>
          </w:rPr>
          <w:t>Projektová dokumentace</w:t>
        </w:r>
        <w:r w:rsidR="002F2590">
          <w:rPr>
            <w:noProof/>
            <w:webHidden/>
          </w:rPr>
          <w:tab/>
        </w:r>
        <w:r w:rsidR="002F2590">
          <w:rPr>
            <w:noProof/>
            <w:webHidden/>
          </w:rPr>
          <w:fldChar w:fldCharType="begin"/>
        </w:r>
        <w:r w:rsidR="002F2590">
          <w:rPr>
            <w:noProof/>
            <w:webHidden/>
          </w:rPr>
          <w:instrText xml:space="preserve"> PAGEREF _Toc171929916 \h </w:instrText>
        </w:r>
        <w:r w:rsidR="002F2590">
          <w:rPr>
            <w:noProof/>
            <w:webHidden/>
          </w:rPr>
        </w:r>
        <w:r w:rsidR="002F2590">
          <w:rPr>
            <w:noProof/>
            <w:webHidden/>
          </w:rPr>
          <w:fldChar w:fldCharType="separate"/>
        </w:r>
        <w:r w:rsidR="00DD674E">
          <w:rPr>
            <w:noProof/>
            <w:webHidden/>
          </w:rPr>
          <w:t>3</w:t>
        </w:r>
        <w:r w:rsidR="002F2590">
          <w:rPr>
            <w:noProof/>
            <w:webHidden/>
          </w:rPr>
          <w:fldChar w:fldCharType="end"/>
        </w:r>
      </w:hyperlink>
    </w:p>
    <w:p w14:paraId="40DC8818" w14:textId="0BDCC849" w:rsidR="002F2590" w:rsidRDefault="00B44020">
      <w:pPr>
        <w:pStyle w:val="Obsah2"/>
        <w:rPr>
          <w:rFonts w:asciiTheme="minorHAnsi" w:eastAsiaTheme="minorEastAsia" w:hAnsiTheme="minorHAnsi"/>
          <w:noProof/>
          <w:spacing w:val="0"/>
          <w:kern w:val="2"/>
          <w:sz w:val="24"/>
          <w:szCs w:val="24"/>
          <w:lang w:eastAsia="cs-CZ"/>
          <w14:ligatures w14:val="standardContextual"/>
        </w:rPr>
      </w:pPr>
      <w:hyperlink w:anchor="_Toc171929917" w:history="1">
        <w:r w:rsidR="002F2590" w:rsidRPr="007F1E01">
          <w:rPr>
            <w:rStyle w:val="Hypertextovodkaz"/>
          </w:rPr>
          <w:t>2.2</w:t>
        </w:r>
        <w:r w:rsidR="002F2590">
          <w:rPr>
            <w:rFonts w:asciiTheme="minorHAnsi" w:eastAsiaTheme="minorEastAsia" w:hAnsiTheme="minorHAnsi"/>
            <w:noProof/>
            <w:spacing w:val="0"/>
            <w:kern w:val="2"/>
            <w:sz w:val="24"/>
            <w:szCs w:val="24"/>
            <w:lang w:eastAsia="cs-CZ"/>
            <w14:ligatures w14:val="standardContextual"/>
          </w:rPr>
          <w:tab/>
        </w:r>
        <w:r w:rsidR="002F2590" w:rsidRPr="007F1E01">
          <w:rPr>
            <w:rStyle w:val="Hypertextovodkaz"/>
          </w:rPr>
          <w:t>Související dokumentace</w:t>
        </w:r>
        <w:r w:rsidR="002F2590">
          <w:rPr>
            <w:noProof/>
            <w:webHidden/>
          </w:rPr>
          <w:tab/>
        </w:r>
        <w:r w:rsidR="002F2590">
          <w:rPr>
            <w:noProof/>
            <w:webHidden/>
          </w:rPr>
          <w:fldChar w:fldCharType="begin"/>
        </w:r>
        <w:r w:rsidR="002F2590">
          <w:rPr>
            <w:noProof/>
            <w:webHidden/>
          </w:rPr>
          <w:instrText xml:space="preserve"> PAGEREF _Toc171929917 \h </w:instrText>
        </w:r>
        <w:r w:rsidR="002F2590">
          <w:rPr>
            <w:noProof/>
            <w:webHidden/>
          </w:rPr>
        </w:r>
        <w:r w:rsidR="002F2590">
          <w:rPr>
            <w:noProof/>
            <w:webHidden/>
          </w:rPr>
          <w:fldChar w:fldCharType="separate"/>
        </w:r>
        <w:r w:rsidR="00DD674E">
          <w:rPr>
            <w:noProof/>
            <w:webHidden/>
          </w:rPr>
          <w:t>3</w:t>
        </w:r>
        <w:r w:rsidR="002F2590">
          <w:rPr>
            <w:noProof/>
            <w:webHidden/>
          </w:rPr>
          <w:fldChar w:fldCharType="end"/>
        </w:r>
      </w:hyperlink>
    </w:p>
    <w:p w14:paraId="675DDB15" w14:textId="32B2F5E0" w:rsidR="002F2590" w:rsidRDefault="00B4402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1929918" w:history="1">
        <w:r w:rsidR="002F2590" w:rsidRPr="007F1E01">
          <w:rPr>
            <w:rStyle w:val="Hypertextovodkaz"/>
          </w:rPr>
          <w:t>3.</w:t>
        </w:r>
        <w:r w:rsidR="002F2590">
          <w:rPr>
            <w:rFonts w:asciiTheme="minorHAnsi" w:eastAsiaTheme="minorEastAsia" w:hAnsiTheme="minorHAnsi"/>
            <w:b w:val="0"/>
            <w:caps w:val="0"/>
            <w:noProof/>
            <w:spacing w:val="0"/>
            <w:kern w:val="2"/>
            <w:sz w:val="24"/>
            <w:szCs w:val="24"/>
            <w:lang w:eastAsia="cs-CZ"/>
            <w14:ligatures w14:val="standardContextual"/>
          </w:rPr>
          <w:tab/>
        </w:r>
        <w:r w:rsidR="002F2590" w:rsidRPr="007F1E01">
          <w:rPr>
            <w:rStyle w:val="Hypertextovodkaz"/>
          </w:rPr>
          <w:t>KOORDINACE S JINÝMI STAVBAMI</w:t>
        </w:r>
        <w:r w:rsidR="002F2590">
          <w:rPr>
            <w:noProof/>
            <w:webHidden/>
          </w:rPr>
          <w:tab/>
        </w:r>
        <w:r w:rsidR="002F2590">
          <w:rPr>
            <w:noProof/>
            <w:webHidden/>
          </w:rPr>
          <w:fldChar w:fldCharType="begin"/>
        </w:r>
        <w:r w:rsidR="002F2590">
          <w:rPr>
            <w:noProof/>
            <w:webHidden/>
          </w:rPr>
          <w:instrText xml:space="preserve"> PAGEREF _Toc171929918 \h </w:instrText>
        </w:r>
        <w:r w:rsidR="002F2590">
          <w:rPr>
            <w:noProof/>
            <w:webHidden/>
          </w:rPr>
        </w:r>
        <w:r w:rsidR="002F2590">
          <w:rPr>
            <w:noProof/>
            <w:webHidden/>
          </w:rPr>
          <w:fldChar w:fldCharType="separate"/>
        </w:r>
        <w:r w:rsidR="00DD674E">
          <w:rPr>
            <w:noProof/>
            <w:webHidden/>
          </w:rPr>
          <w:t>3</w:t>
        </w:r>
        <w:r w:rsidR="002F2590">
          <w:rPr>
            <w:noProof/>
            <w:webHidden/>
          </w:rPr>
          <w:fldChar w:fldCharType="end"/>
        </w:r>
      </w:hyperlink>
    </w:p>
    <w:p w14:paraId="16AA90B8" w14:textId="4E26A3D9" w:rsidR="002F2590" w:rsidRDefault="00B4402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1929919" w:history="1">
        <w:r w:rsidR="002F2590" w:rsidRPr="007F1E01">
          <w:rPr>
            <w:rStyle w:val="Hypertextovodkaz"/>
          </w:rPr>
          <w:t>4.</w:t>
        </w:r>
        <w:r w:rsidR="002F2590">
          <w:rPr>
            <w:rFonts w:asciiTheme="minorHAnsi" w:eastAsiaTheme="minorEastAsia" w:hAnsiTheme="minorHAnsi"/>
            <w:b w:val="0"/>
            <w:caps w:val="0"/>
            <w:noProof/>
            <w:spacing w:val="0"/>
            <w:kern w:val="2"/>
            <w:sz w:val="24"/>
            <w:szCs w:val="24"/>
            <w:lang w:eastAsia="cs-CZ"/>
            <w14:ligatures w14:val="standardContextual"/>
          </w:rPr>
          <w:tab/>
        </w:r>
        <w:r w:rsidR="002F2590" w:rsidRPr="007F1E01">
          <w:rPr>
            <w:rStyle w:val="Hypertextovodkaz"/>
          </w:rPr>
          <w:t>POŽADAVKY NA TECHNICKÉ ŘEŠENÍ A PROVEDENÍ DÍLA</w:t>
        </w:r>
        <w:r w:rsidR="002F2590">
          <w:rPr>
            <w:noProof/>
            <w:webHidden/>
          </w:rPr>
          <w:tab/>
        </w:r>
        <w:r w:rsidR="002F2590">
          <w:rPr>
            <w:noProof/>
            <w:webHidden/>
          </w:rPr>
          <w:fldChar w:fldCharType="begin"/>
        </w:r>
        <w:r w:rsidR="002F2590">
          <w:rPr>
            <w:noProof/>
            <w:webHidden/>
          </w:rPr>
          <w:instrText xml:space="preserve"> PAGEREF _Toc171929919 \h </w:instrText>
        </w:r>
        <w:r w:rsidR="002F2590">
          <w:rPr>
            <w:noProof/>
            <w:webHidden/>
          </w:rPr>
        </w:r>
        <w:r w:rsidR="002F2590">
          <w:rPr>
            <w:noProof/>
            <w:webHidden/>
          </w:rPr>
          <w:fldChar w:fldCharType="separate"/>
        </w:r>
        <w:r w:rsidR="00DD674E">
          <w:rPr>
            <w:noProof/>
            <w:webHidden/>
          </w:rPr>
          <w:t>4</w:t>
        </w:r>
        <w:r w:rsidR="002F2590">
          <w:rPr>
            <w:noProof/>
            <w:webHidden/>
          </w:rPr>
          <w:fldChar w:fldCharType="end"/>
        </w:r>
      </w:hyperlink>
    </w:p>
    <w:p w14:paraId="287E9F63" w14:textId="38761FCF" w:rsidR="002F2590" w:rsidRDefault="00B44020">
      <w:pPr>
        <w:pStyle w:val="Obsah2"/>
        <w:rPr>
          <w:rFonts w:asciiTheme="minorHAnsi" w:eastAsiaTheme="minorEastAsia" w:hAnsiTheme="minorHAnsi"/>
          <w:noProof/>
          <w:spacing w:val="0"/>
          <w:kern w:val="2"/>
          <w:sz w:val="24"/>
          <w:szCs w:val="24"/>
          <w:lang w:eastAsia="cs-CZ"/>
          <w14:ligatures w14:val="standardContextual"/>
        </w:rPr>
      </w:pPr>
      <w:hyperlink w:anchor="_Toc171929920" w:history="1">
        <w:r w:rsidR="002F2590" w:rsidRPr="007F1E01">
          <w:rPr>
            <w:rStyle w:val="Hypertextovodkaz"/>
          </w:rPr>
          <w:t>4.1</w:t>
        </w:r>
        <w:r w:rsidR="002F2590">
          <w:rPr>
            <w:rFonts w:asciiTheme="minorHAnsi" w:eastAsiaTheme="minorEastAsia" w:hAnsiTheme="minorHAnsi"/>
            <w:noProof/>
            <w:spacing w:val="0"/>
            <w:kern w:val="2"/>
            <w:sz w:val="24"/>
            <w:szCs w:val="24"/>
            <w:lang w:eastAsia="cs-CZ"/>
            <w14:ligatures w14:val="standardContextual"/>
          </w:rPr>
          <w:tab/>
        </w:r>
        <w:r w:rsidR="002F2590" w:rsidRPr="007F1E01">
          <w:rPr>
            <w:rStyle w:val="Hypertextovodkaz"/>
          </w:rPr>
          <w:t>Všeobecně</w:t>
        </w:r>
        <w:r w:rsidR="002F2590">
          <w:rPr>
            <w:noProof/>
            <w:webHidden/>
          </w:rPr>
          <w:tab/>
        </w:r>
        <w:r w:rsidR="002F2590">
          <w:rPr>
            <w:noProof/>
            <w:webHidden/>
          </w:rPr>
          <w:fldChar w:fldCharType="begin"/>
        </w:r>
        <w:r w:rsidR="002F2590">
          <w:rPr>
            <w:noProof/>
            <w:webHidden/>
          </w:rPr>
          <w:instrText xml:space="preserve"> PAGEREF _Toc171929920 \h </w:instrText>
        </w:r>
        <w:r w:rsidR="002F2590">
          <w:rPr>
            <w:noProof/>
            <w:webHidden/>
          </w:rPr>
        </w:r>
        <w:r w:rsidR="002F2590">
          <w:rPr>
            <w:noProof/>
            <w:webHidden/>
          </w:rPr>
          <w:fldChar w:fldCharType="separate"/>
        </w:r>
        <w:r w:rsidR="00DD674E">
          <w:rPr>
            <w:noProof/>
            <w:webHidden/>
          </w:rPr>
          <w:t>4</w:t>
        </w:r>
        <w:r w:rsidR="002F2590">
          <w:rPr>
            <w:noProof/>
            <w:webHidden/>
          </w:rPr>
          <w:fldChar w:fldCharType="end"/>
        </w:r>
      </w:hyperlink>
    </w:p>
    <w:p w14:paraId="1CB569D1" w14:textId="2757EFB4" w:rsidR="002F2590" w:rsidRDefault="00B44020">
      <w:pPr>
        <w:pStyle w:val="Obsah2"/>
        <w:rPr>
          <w:rFonts w:asciiTheme="minorHAnsi" w:eastAsiaTheme="minorEastAsia" w:hAnsiTheme="minorHAnsi"/>
          <w:noProof/>
          <w:spacing w:val="0"/>
          <w:kern w:val="2"/>
          <w:sz w:val="24"/>
          <w:szCs w:val="24"/>
          <w:lang w:eastAsia="cs-CZ"/>
          <w14:ligatures w14:val="standardContextual"/>
        </w:rPr>
      </w:pPr>
      <w:hyperlink w:anchor="_Toc171929921" w:history="1">
        <w:r w:rsidR="002F2590" w:rsidRPr="007F1E01">
          <w:rPr>
            <w:rStyle w:val="Hypertextovodkaz"/>
          </w:rPr>
          <w:t>4.2</w:t>
        </w:r>
        <w:r w:rsidR="002F2590">
          <w:rPr>
            <w:rFonts w:asciiTheme="minorHAnsi" w:eastAsiaTheme="minorEastAsia" w:hAnsiTheme="minorHAnsi"/>
            <w:noProof/>
            <w:spacing w:val="0"/>
            <w:kern w:val="2"/>
            <w:sz w:val="24"/>
            <w:szCs w:val="24"/>
            <w:lang w:eastAsia="cs-CZ"/>
            <w14:ligatures w14:val="standardContextual"/>
          </w:rPr>
          <w:tab/>
        </w:r>
        <w:r w:rsidR="002F2590" w:rsidRPr="007F1E01">
          <w:rPr>
            <w:rStyle w:val="Hypertextovodkaz"/>
          </w:rPr>
          <w:t>Zeměměřická činnost zhotovitele</w:t>
        </w:r>
        <w:r w:rsidR="002F2590">
          <w:rPr>
            <w:noProof/>
            <w:webHidden/>
          </w:rPr>
          <w:tab/>
        </w:r>
        <w:r w:rsidR="002F2590">
          <w:rPr>
            <w:noProof/>
            <w:webHidden/>
          </w:rPr>
          <w:fldChar w:fldCharType="begin"/>
        </w:r>
        <w:r w:rsidR="002F2590">
          <w:rPr>
            <w:noProof/>
            <w:webHidden/>
          </w:rPr>
          <w:instrText xml:space="preserve"> PAGEREF _Toc171929921 \h </w:instrText>
        </w:r>
        <w:r w:rsidR="002F2590">
          <w:rPr>
            <w:noProof/>
            <w:webHidden/>
          </w:rPr>
        </w:r>
        <w:r w:rsidR="002F2590">
          <w:rPr>
            <w:noProof/>
            <w:webHidden/>
          </w:rPr>
          <w:fldChar w:fldCharType="separate"/>
        </w:r>
        <w:r w:rsidR="00DD674E">
          <w:rPr>
            <w:noProof/>
            <w:webHidden/>
          </w:rPr>
          <w:t>6</w:t>
        </w:r>
        <w:r w:rsidR="002F2590">
          <w:rPr>
            <w:noProof/>
            <w:webHidden/>
          </w:rPr>
          <w:fldChar w:fldCharType="end"/>
        </w:r>
      </w:hyperlink>
    </w:p>
    <w:p w14:paraId="76A92A06" w14:textId="004C0EE8" w:rsidR="002F2590" w:rsidRDefault="00B44020">
      <w:pPr>
        <w:pStyle w:val="Obsah2"/>
        <w:rPr>
          <w:rFonts w:asciiTheme="minorHAnsi" w:eastAsiaTheme="minorEastAsia" w:hAnsiTheme="minorHAnsi"/>
          <w:noProof/>
          <w:spacing w:val="0"/>
          <w:kern w:val="2"/>
          <w:sz w:val="24"/>
          <w:szCs w:val="24"/>
          <w:lang w:eastAsia="cs-CZ"/>
          <w14:ligatures w14:val="standardContextual"/>
        </w:rPr>
      </w:pPr>
      <w:hyperlink w:anchor="_Toc171929922" w:history="1">
        <w:r w:rsidR="002F2590" w:rsidRPr="007F1E01">
          <w:rPr>
            <w:rStyle w:val="Hypertextovodkaz"/>
          </w:rPr>
          <w:t>4.3</w:t>
        </w:r>
        <w:r w:rsidR="002F2590">
          <w:rPr>
            <w:rFonts w:asciiTheme="minorHAnsi" w:eastAsiaTheme="minorEastAsia" w:hAnsiTheme="minorHAnsi"/>
            <w:noProof/>
            <w:spacing w:val="0"/>
            <w:kern w:val="2"/>
            <w:sz w:val="24"/>
            <w:szCs w:val="24"/>
            <w:lang w:eastAsia="cs-CZ"/>
            <w14:ligatures w14:val="standardContextual"/>
          </w:rPr>
          <w:tab/>
        </w:r>
        <w:r w:rsidR="002F2590" w:rsidRPr="007F1E01">
          <w:rPr>
            <w:rStyle w:val="Hypertextovodkaz"/>
          </w:rPr>
          <w:t>Doklady předkládané zhotovitelem</w:t>
        </w:r>
        <w:r w:rsidR="002F2590">
          <w:rPr>
            <w:noProof/>
            <w:webHidden/>
          </w:rPr>
          <w:tab/>
        </w:r>
        <w:r w:rsidR="002F2590">
          <w:rPr>
            <w:noProof/>
            <w:webHidden/>
          </w:rPr>
          <w:fldChar w:fldCharType="begin"/>
        </w:r>
        <w:r w:rsidR="002F2590">
          <w:rPr>
            <w:noProof/>
            <w:webHidden/>
          </w:rPr>
          <w:instrText xml:space="preserve"> PAGEREF _Toc171929922 \h </w:instrText>
        </w:r>
        <w:r w:rsidR="002F2590">
          <w:rPr>
            <w:noProof/>
            <w:webHidden/>
          </w:rPr>
        </w:r>
        <w:r w:rsidR="002F2590">
          <w:rPr>
            <w:noProof/>
            <w:webHidden/>
          </w:rPr>
          <w:fldChar w:fldCharType="separate"/>
        </w:r>
        <w:r w:rsidR="00DD674E">
          <w:rPr>
            <w:noProof/>
            <w:webHidden/>
          </w:rPr>
          <w:t>6</w:t>
        </w:r>
        <w:r w:rsidR="002F2590">
          <w:rPr>
            <w:noProof/>
            <w:webHidden/>
          </w:rPr>
          <w:fldChar w:fldCharType="end"/>
        </w:r>
      </w:hyperlink>
    </w:p>
    <w:p w14:paraId="52BE23BC" w14:textId="59BAAD2F" w:rsidR="002F2590" w:rsidRDefault="00B44020">
      <w:pPr>
        <w:pStyle w:val="Obsah2"/>
        <w:rPr>
          <w:rFonts w:asciiTheme="minorHAnsi" w:eastAsiaTheme="minorEastAsia" w:hAnsiTheme="minorHAnsi"/>
          <w:noProof/>
          <w:spacing w:val="0"/>
          <w:kern w:val="2"/>
          <w:sz w:val="24"/>
          <w:szCs w:val="24"/>
          <w:lang w:eastAsia="cs-CZ"/>
          <w14:ligatures w14:val="standardContextual"/>
        </w:rPr>
      </w:pPr>
      <w:hyperlink w:anchor="_Toc171929923" w:history="1">
        <w:r w:rsidR="002F2590" w:rsidRPr="007F1E01">
          <w:rPr>
            <w:rStyle w:val="Hypertextovodkaz"/>
          </w:rPr>
          <w:t>4.4</w:t>
        </w:r>
        <w:r w:rsidR="002F2590">
          <w:rPr>
            <w:rFonts w:asciiTheme="minorHAnsi" w:eastAsiaTheme="minorEastAsia" w:hAnsiTheme="minorHAnsi"/>
            <w:noProof/>
            <w:spacing w:val="0"/>
            <w:kern w:val="2"/>
            <w:sz w:val="24"/>
            <w:szCs w:val="24"/>
            <w:lang w:eastAsia="cs-CZ"/>
            <w14:ligatures w14:val="standardContextual"/>
          </w:rPr>
          <w:tab/>
        </w:r>
        <w:r w:rsidR="002F2590" w:rsidRPr="007F1E01">
          <w:rPr>
            <w:rStyle w:val="Hypertextovodkaz"/>
          </w:rPr>
          <w:t>Dokumentace zhotovitele pro stavbu</w:t>
        </w:r>
        <w:r w:rsidR="002F2590">
          <w:rPr>
            <w:noProof/>
            <w:webHidden/>
          </w:rPr>
          <w:tab/>
        </w:r>
        <w:r w:rsidR="002F2590">
          <w:rPr>
            <w:noProof/>
            <w:webHidden/>
          </w:rPr>
          <w:fldChar w:fldCharType="begin"/>
        </w:r>
        <w:r w:rsidR="002F2590">
          <w:rPr>
            <w:noProof/>
            <w:webHidden/>
          </w:rPr>
          <w:instrText xml:space="preserve"> PAGEREF _Toc171929923 \h </w:instrText>
        </w:r>
        <w:r w:rsidR="002F2590">
          <w:rPr>
            <w:noProof/>
            <w:webHidden/>
          </w:rPr>
        </w:r>
        <w:r w:rsidR="002F2590">
          <w:rPr>
            <w:noProof/>
            <w:webHidden/>
          </w:rPr>
          <w:fldChar w:fldCharType="separate"/>
        </w:r>
        <w:r w:rsidR="00DD674E">
          <w:rPr>
            <w:noProof/>
            <w:webHidden/>
          </w:rPr>
          <w:t>7</w:t>
        </w:r>
        <w:r w:rsidR="002F2590">
          <w:rPr>
            <w:noProof/>
            <w:webHidden/>
          </w:rPr>
          <w:fldChar w:fldCharType="end"/>
        </w:r>
      </w:hyperlink>
    </w:p>
    <w:p w14:paraId="636DD15D" w14:textId="417A1FF0" w:rsidR="002F2590" w:rsidRDefault="00B44020">
      <w:pPr>
        <w:pStyle w:val="Obsah2"/>
        <w:rPr>
          <w:rFonts w:asciiTheme="minorHAnsi" w:eastAsiaTheme="minorEastAsia" w:hAnsiTheme="minorHAnsi"/>
          <w:noProof/>
          <w:spacing w:val="0"/>
          <w:kern w:val="2"/>
          <w:sz w:val="24"/>
          <w:szCs w:val="24"/>
          <w:lang w:eastAsia="cs-CZ"/>
          <w14:ligatures w14:val="standardContextual"/>
        </w:rPr>
      </w:pPr>
      <w:hyperlink w:anchor="_Toc171929924" w:history="1">
        <w:r w:rsidR="002F2590" w:rsidRPr="007F1E01">
          <w:rPr>
            <w:rStyle w:val="Hypertextovodkaz"/>
          </w:rPr>
          <w:t>4.5</w:t>
        </w:r>
        <w:r w:rsidR="002F2590">
          <w:rPr>
            <w:rFonts w:asciiTheme="minorHAnsi" w:eastAsiaTheme="minorEastAsia" w:hAnsiTheme="minorHAnsi"/>
            <w:noProof/>
            <w:spacing w:val="0"/>
            <w:kern w:val="2"/>
            <w:sz w:val="24"/>
            <w:szCs w:val="24"/>
            <w:lang w:eastAsia="cs-CZ"/>
            <w14:ligatures w14:val="standardContextual"/>
          </w:rPr>
          <w:tab/>
        </w:r>
        <w:r w:rsidR="002F2590" w:rsidRPr="007F1E01">
          <w:rPr>
            <w:rStyle w:val="Hypertextovodkaz"/>
          </w:rPr>
          <w:t>Dokumentace skutečného provedení stavby</w:t>
        </w:r>
        <w:r w:rsidR="002F2590">
          <w:rPr>
            <w:noProof/>
            <w:webHidden/>
          </w:rPr>
          <w:tab/>
        </w:r>
        <w:r w:rsidR="002F2590">
          <w:rPr>
            <w:noProof/>
            <w:webHidden/>
          </w:rPr>
          <w:fldChar w:fldCharType="begin"/>
        </w:r>
        <w:r w:rsidR="002F2590">
          <w:rPr>
            <w:noProof/>
            <w:webHidden/>
          </w:rPr>
          <w:instrText xml:space="preserve"> PAGEREF _Toc171929924 \h </w:instrText>
        </w:r>
        <w:r w:rsidR="002F2590">
          <w:rPr>
            <w:noProof/>
            <w:webHidden/>
          </w:rPr>
        </w:r>
        <w:r w:rsidR="002F2590">
          <w:rPr>
            <w:noProof/>
            <w:webHidden/>
          </w:rPr>
          <w:fldChar w:fldCharType="separate"/>
        </w:r>
        <w:r w:rsidR="00DD674E">
          <w:rPr>
            <w:noProof/>
            <w:webHidden/>
          </w:rPr>
          <w:t>8</w:t>
        </w:r>
        <w:r w:rsidR="002F2590">
          <w:rPr>
            <w:noProof/>
            <w:webHidden/>
          </w:rPr>
          <w:fldChar w:fldCharType="end"/>
        </w:r>
      </w:hyperlink>
    </w:p>
    <w:p w14:paraId="0705D679" w14:textId="72A86DB2" w:rsidR="002F2590" w:rsidRDefault="00B44020">
      <w:pPr>
        <w:pStyle w:val="Obsah2"/>
        <w:rPr>
          <w:rFonts w:asciiTheme="minorHAnsi" w:eastAsiaTheme="minorEastAsia" w:hAnsiTheme="minorHAnsi"/>
          <w:noProof/>
          <w:spacing w:val="0"/>
          <w:kern w:val="2"/>
          <w:sz w:val="24"/>
          <w:szCs w:val="24"/>
          <w:lang w:eastAsia="cs-CZ"/>
          <w14:ligatures w14:val="standardContextual"/>
        </w:rPr>
      </w:pPr>
      <w:hyperlink w:anchor="_Toc171929925" w:history="1">
        <w:r w:rsidR="002F2590" w:rsidRPr="007F1E01">
          <w:rPr>
            <w:rStyle w:val="Hypertextovodkaz"/>
          </w:rPr>
          <w:t>4.6</w:t>
        </w:r>
        <w:r w:rsidR="002F2590">
          <w:rPr>
            <w:rFonts w:asciiTheme="minorHAnsi" w:eastAsiaTheme="minorEastAsia" w:hAnsiTheme="minorHAnsi"/>
            <w:noProof/>
            <w:spacing w:val="0"/>
            <w:kern w:val="2"/>
            <w:sz w:val="24"/>
            <w:szCs w:val="24"/>
            <w:lang w:eastAsia="cs-CZ"/>
            <w14:ligatures w14:val="standardContextual"/>
          </w:rPr>
          <w:tab/>
        </w:r>
        <w:r w:rsidR="002F2590" w:rsidRPr="007F1E01">
          <w:rPr>
            <w:rStyle w:val="Hypertextovodkaz"/>
          </w:rPr>
          <w:t>Zabezpečovací zařízení</w:t>
        </w:r>
        <w:r w:rsidR="002F2590">
          <w:rPr>
            <w:noProof/>
            <w:webHidden/>
          </w:rPr>
          <w:tab/>
        </w:r>
        <w:r w:rsidR="002F2590">
          <w:rPr>
            <w:noProof/>
            <w:webHidden/>
          </w:rPr>
          <w:fldChar w:fldCharType="begin"/>
        </w:r>
        <w:r w:rsidR="002F2590">
          <w:rPr>
            <w:noProof/>
            <w:webHidden/>
          </w:rPr>
          <w:instrText xml:space="preserve"> PAGEREF _Toc171929925 \h </w:instrText>
        </w:r>
        <w:r w:rsidR="002F2590">
          <w:rPr>
            <w:noProof/>
            <w:webHidden/>
          </w:rPr>
        </w:r>
        <w:r w:rsidR="002F2590">
          <w:rPr>
            <w:noProof/>
            <w:webHidden/>
          </w:rPr>
          <w:fldChar w:fldCharType="separate"/>
        </w:r>
        <w:r w:rsidR="00DD674E">
          <w:rPr>
            <w:noProof/>
            <w:webHidden/>
          </w:rPr>
          <w:t>8</w:t>
        </w:r>
        <w:r w:rsidR="002F2590">
          <w:rPr>
            <w:noProof/>
            <w:webHidden/>
          </w:rPr>
          <w:fldChar w:fldCharType="end"/>
        </w:r>
      </w:hyperlink>
    </w:p>
    <w:p w14:paraId="060192D6" w14:textId="4E801D9D" w:rsidR="002F2590" w:rsidRDefault="00B44020">
      <w:pPr>
        <w:pStyle w:val="Obsah2"/>
        <w:rPr>
          <w:rFonts w:asciiTheme="minorHAnsi" w:eastAsiaTheme="minorEastAsia" w:hAnsiTheme="minorHAnsi"/>
          <w:noProof/>
          <w:spacing w:val="0"/>
          <w:kern w:val="2"/>
          <w:sz w:val="24"/>
          <w:szCs w:val="24"/>
          <w:lang w:eastAsia="cs-CZ"/>
          <w14:ligatures w14:val="standardContextual"/>
        </w:rPr>
      </w:pPr>
      <w:hyperlink w:anchor="_Toc171929926" w:history="1">
        <w:r w:rsidR="002F2590" w:rsidRPr="007F1E01">
          <w:rPr>
            <w:rStyle w:val="Hypertextovodkaz"/>
          </w:rPr>
          <w:t>4.7</w:t>
        </w:r>
        <w:r w:rsidR="002F2590">
          <w:rPr>
            <w:rFonts w:asciiTheme="minorHAnsi" w:eastAsiaTheme="minorEastAsia" w:hAnsiTheme="minorHAnsi"/>
            <w:noProof/>
            <w:spacing w:val="0"/>
            <w:kern w:val="2"/>
            <w:sz w:val="24"/>
            <w:szCs w:val="24"/>
            <w:lang w:eastAsia="cs-CZ"/>
            <w14:ligatures w14:val="standardContextual"/>
          </w:rPr>
          <w:tab/>
        </w:r>
        <w:r w:rsidR="002F2590" w:rsidRPr="007F1E01">
          <w:rPr>
            <w:rStyle w:val="Hypertextovodkaz"/>
          </w:rPr>
          <w:t>Ostatní inženýrské objekty</w:t>
        </w:r>
        <w:r w:rsidR="002F2590">
          <w:rPr>
            <w:noProof/>
            <w:webHidden/>
          </w:rPr>
          <w:tab/>
        </w:r>
        <w:r w:rsidR="002F2590">
          <w:rPr>
            <w:noProof/>
            <w:webHidden/>
          </w:rPr>
          <w:fldChar w:fldCharType="begin"/>
        </w:r>
        <w:r w:rsidR="002F2590">
          <w:rPr>
            <w:noProof/>
            <w:webHidden/>
          </w:rPr>
          <w:instrText xml:space="preserve"> PAGEREF _Toc171929926 \h </w:instrText>
        </w:r>
        <w:r w:rsidR="002F2590">
          <w:rPr>
            <w:noProof/>
            <w:webHidden/>
          </w:rPr>
        </w:r>
        <w:r w:rsidR="002F2590">
          <w:rPr>
            <w:noProof/>
            <w:webHidden/>
          </w:rPr>
          <w:fldChar w:fldCharType="separate"/>
        </w:r>
        <w:r w:rsidR="00DD674E">
          <w:rPr>
            <w:noProof/>
            <w:webHidden/>
          </w:rPr>
          <w:t>9</w:t>
        </w:r>
        <w:r w:rsidR="002F2590">
          <w:rPr>
            <w:noProof/>
            <w:webHidden/>
          </w:rPr>
          <w:fldChar w:fldCharType="end"/>
        </w:r>
      </w:hyperlink>
    </w:p>
    <w:p w14:paraId="056ADC09" w14:textId="3C201FF5" w:rsidR="002F2590" w:rsidRDefault="00B44020">
      <w:pPr>
        <w:pStyle w:val="Obsah2"/>
        <w:rPr>
          <w:rFonts w:asciiTheme="minorHAnsi" w:eastAsiaTheme="minorEastAsia" w:hAnsiTheme="minorHAnsi"/>
          <w:noProof/>
          <w:spacing w:val="0"/>
          <w:kern w:val="2"/>
          <w:sz w:val="24"/>
          <w:szCs w:val="24"/>
          <w:lang w:eastAsia="cs-CZ"/>
          <w14:ligatures w14:val="standardContextual"/>
        </w:rPr>
      </w:pPr>
      <w:hyperlink w:anchor="_Toc171929927" w:history="1">
        <w:r w:rsidR="002F2590" w:rsidRPr="007F1E01">
          <w:rPr>
            <w:rStyle w:val="Hypertextovodkaz"/>
          </w:rPr>
          <w:t>4.8</w:t>
        </w:r>
        <w:r w:rsidR="002F2590">
          <w:rPr>
            <w:rFonts w:asciiTheme="minorHAnsi" w:eastAsiaTheme="minorEastAsia" w:hAnsiTheme="minorHAnsi"/>
            <w:noProof/>
            <w:spacing w:val="0"/>
            <w:kern w:val="2"/>
            <w:sz w:val="24"/>
            <w:szCs w:val="24"/>
            <w:lang w:eastAsia="cs-CZ"/>
            <w14:ligatures w14:val="standardContextual"/>
          </w:rPr>
          <w:tab/>
        </w:r>
        <w:r w:rsidR="002F2590" w:rsidRPr="007F1E01">
          <w:rPr>
            <w:rStyle w:val="Hypertextovodkaz"/>
          </w:rPr>
          <w:t>Kabelovody, kolektory</w:t>
        </w:r>
        <w:r w:rsidR="002F2590">
          <w:rPr>
            <w:noProof/>
            <w:webHidden/>
          </w:rPr>
          <w:tab/>
        </w:r>
        <w:r w:rsidR="002F2590">
          <w:rPr>
            <w:noProof/>
            <w:webHidden/>
          </w:rPr>
          <w:fldChar w:fldCharType="begin"/>
        </w:r>
        <w:r w:rsidR="002F2590">
          <w:rPr>
            <w:noProof/>
            <w:webHidden/>
          </w:rPr>
          <w:instrText xml:space="preserve"> PAGEREF _Toc171929927 \h </w:instrText>
        </w:r>
        <w:r w:rsidR="002F2590">
          <w:rPr>
            <w:noProof/>
            <w:webHidden/>
          </w:rPr>
        </w:r>
        <w:r w:rsidR="002F2590">
          <w:rPr>
            <w:noProof/>
            <w:webHidden/>
          </w:rPr>
          <w:fldChar w:fldCharType="separate"/>
        </w:r>
        <w:r w:rsidR="00DD674E">
          <w:rPr>
            <w:noProof/>
            <w:webHidden/>
          </w:rPr>
          <w:t>9</w:t>
        </w:r>
        <w:r w:rsidR="002F2590">
          <w:rPr>
            <w:noProof/>
            <w:webHidden/>
          </w:rPr>
          <w:fldChar w:fldCharType="end"/>
        </w:r>
      </w:hyperlink>
    </w:p>
    <w:p w14:paraId="6F87F2E6" w14:textId="62DDEBD5" w:rsidR="002F2590" w:rsidRDefault="00B44020">
      <w:pPr>
        <w:pStyle w:val="Obsah2"/>
        <w:rPr>
          <w:rFonts w:asciiTheme="minorHAnsi" w:eastAsiaTheme="minorEastAsia" w:hAnsiTheme="minorHAnsi"/>
          <w:noProof/>
          <w:spacing w:val="0"/>
          <w:kern w:val="2"/>
          <w:sz w:val="24"/>
          <w:szCs w:val="24"/>
          <w:lang w:eastAsia="cs-CZ"/>
          <w14:ligatures w14:val="standardContextual"/>
        </w:rPr>
      </w:pPr>
      <w:hyperlink w:anchor="_Toc171929928" w:history="1">
        <w:r w:rsidR="002F2590" w:rsidRPr="007F1E01">
          <w:rPr>
            <w:rStyle w:val="Hypertextovodkaz"/>
          </w:rPr>
          <w:t>4.9</w:t>
        </w:r>
        <w:r w:rsidR="002F2590">
          <w:rPr>
            <w:rFonts w:asciiTheme="minorHAnsi" w:eastAsiaTheme="minorEastAsia" w:hAnsiTheme="minorHAnsi"/>
            <w:noProof/>
            <w:spacing w:val="0"/>
            <w:kern w:val="2"/>
            <w:sz w:val="24"/>
            <w:szCs w:val="24"/>
            <w:lang w:eastAsia="cs-CZ"/>
            <w14:ligatures w14:val="standardContextual"/>
          </w:rPr>
          <w:tab/>
        </w:r>
        <w:r w:rsidR="002F2590" w:rsidRPr="007F1E01">
          <w:rPr>
            <w:rStyle w:val="Hypertextovodkaz"/>
          </w:rPr>
          <w:t>Vyzískaný materiál</w:t>
        </w:r>
        <w:r w:rsidR="002F2590">
          <w:rPr>
            <w:noProof/>
            <w:webHidden/>
          </w:rPr>
          <w:tab/>
        </w:r>
        <w:r w:rsidR="002F2590">
          <w:rPr>
            <w:noProof/>
            <w:webHidden/>
          </w:rPr>
          <w:fldChar w:fldCharType="begin"/>
        </w:r>
        <w:r w:rsidR="002F2590">
          <w:rPr>
            <w:noProof/>
            <w:webHidden/>
          </w:rPr>
          <w:instrText xml:space="preserve"> PAGEREF _Toc171929928 \h </w:instrText>
        </w:r>
        <w:r w:rsidR="002F2590">
          <w:rPr>
            <w:noProof/>
            <w:webHidden/>
          </w:rPr>
        </w:r>
        <w:r w:rsidR="002F2590">
          <w:rPr>
            <w:noProof/>
            <w:webHidden/>
          </w:rPr>
          <w:fldChar w:fldCharType="separate"/>
        </w:r>
        <w:r w:rsidR="00DD674E">
          <w:rPr>
            <w:noProof/>
            <w:webHidden/>
          </w:rPr>
          <w:t>9</w:t>
        </w:r>
        <w:r w:rsidR="002F2590">
          <w:rPr>
            <w:noProof/>
            <w:webHidden/>
          </w:rPr>
          <w:fldChar w:fldCharType="end"/>
        </w:r>
      </w:hyperlink>
    </w:p>
    <w:p w14:paraId="4D7E5325" w14:textId="6C55FE60" w:rsidR="002F2590" w:rsidRDefault="00B44020">
      <w:pPr>
        <w:pStyle w:val="Obsah2"/>
        <w:rPr>
          <w:rFonts w:asciiTheme="minorHAnsi" w:eastAsiaTheme="minorEastAsia" w:hAnsiTheme="minorHAnsi"/>
          <w:noProof/>
          <w:spacing w:val="0"/>
          <w:kern w:val="2"/>
          <w:sz w:val="24"/>
          <w:szCs w:val="24"/>
          <w:lang w:eastAsia="cs-CZ"/>
          <w14:ligatures w14:val="standardContextual"/>
        </w:rPr>
      </w:pPr>
      <w:hyperlink w:anchor="_Toc171929929" w:history="1">
        <w:r w:rsidR="002F2590" w:rsidRPr="007F1E01">
          <w:rPr>
            <w:rStyle w:val="Hypertextovodkaz"/>
          </w:rPr>
          <w:t>4.10</w:t>
        </w:r>
        <w:r w:rsidR="002F2590">
          <w:rPr>
            <w:rFonts w:asciiTheme="minorHAnsi" w:eastAsiaTheme="minorEastAsia" w:hAnsiTheme="minorHAnsi"/>
            <w:noProof/>
            <w:spacing w:val="0"/>
            <w:kern w:val="2"/>
            <w:sz w:val="24"/>
            <w:szCs w:val="24"/>
            <w:lang w:eastAsia="cs-CZ"/>
            <w14:ligatures w14:val="standardContextual"/>
          </w:rPr>
          <w:tab/>
        </w:r>
        <w:r w:rsidR="002F2590" w:rsidRPr="007F1E01">
          <w:rPr>
            <w:rStyle w:val="Hypertextovodkaz"/>
          </w:rPr>
          <w:t>Životní prostředí</w:t>
        </w:r>
        <w:r w:rsidR="002F2590">
          <w:rPr>
            <w:noProof/>
            <w:webHidden/>
          </w:rPr>
          <w:tab/>
        </w:r>
        <w:r w:rsidR="002F2590">
          <w:rPr>
            <w:noProof/>
            <w:webHidden/>
          </w:rPr>
          <w:fldChar w:fldCharType="begin"/>
        </w:r>
        <w:r w:rsidR="002F2590">
          <w:rPr>
            <w:noProof/>
            <w:webHidden/>
          </w:rPr>
          <w:instrText xml:space="preserve"> PAGEREF _Toc171929929 \h </w:instrText>
        </w:r>
        <w:r w:rsidR="002F2590">
          <w:rPr>
            <w:noProof/>
            <w:webHidden/>
          </w:rPr>
        </w:r>
        <w:r w:rsidR="002F2590">
          <w:rPr>
            <w:noProof/>
            <w:webHidden/>
          </w:rPr>
          <w:fldChar w:fldCharType="separate"/>
        </w:r>
        <w:r w:rsidR="00DD674E">
          <w:rPr>
            <w:noProof/>
            <w:webHidden/>
          </w:rPr>
          <w:t>9</w:t>
        </w:r>
        <w:r w:rsidR="002F2590">
          <w:rPr>
            <w:noProof/>
            <w:webHidden/>
          </w:rPr>
          <w:fldChar w:fldCharType="end"/>
        </w:r>
      </w:hyperlink>
    </w:p>
    <w:p w14:paraId="02489A5F" w14:textId="0ED6E305" w:rsidR="002F2590" w:rsidRDefault="00B44020">
      <w:pPr>
        <w:pStyle w:val="Obsah2"/>
        <w:rPr>
          <w:rFonts w:asciiTheme="minorHAnsi" w:eastAsiaTheme="minorEastAsia" w:hAnsiTheme="minorHAnsi"/>
          <w:noProof/>
          <w:spacing w:val="0"/>
          <w:kern w:val="2"/>
          <w:sz w:val="24"/>
          <w:szCs w:val="24"/>
          <w:lang w:eastAsia="cs-CZ"/>
          <w14:ligatures w14:val="standardContextual"/>
        </w:rPr>
      </w:pPr>
      <w:hyperlink w:anchor="_Toc171929930" w:history="1">
        <w:r w:rsidR="002F2590" w:rsidRPr="007F1E01">
          <w:rPr>
            <w:rStyle w:val="Hypertextovodkaz"/>
          </w:rPr>
          <w:t>4.11</w:t>
        </w:r>
        <w:r w:rsidR="002F2590">
          <w:rPr>
            <w:rFonts w:asciiTheme="minorHAnsi" w:eastAsiaTheme="minorEastAsia" w:hAnsiTheme="minorHAnsi"/>
            <w:noProof/>
            <w:spacing w:val="0"/>
            <w:kern w:val="2"/>
            <w:sz w:val="24"/>
            <w:szCs w:val="24"/>
            <w:lang w:eastAsia="cs-CZ"/>
            <w14:ligatures w14:val="standardContextual"/>
          </w:rPr>
          <w:tab/>
        </w:r>
        <w:r w:rsidR="002F2590" w:rsidRPr="007F1E01">
          <w:rPr>
            <w:rStyle w:val="Hypertextovodkaz"/>
          </w:rPr>
          <w:t>Publicita stavby</w:t>
        </w:r>
        <w:r w:rsidR="002F2590">
          <w:rPr>
            <w:noProof/>
            <w:webHidden/>
          </w:rPr>
          <w:tab/>
        </w:r>
        <w:r w:rsidR="002F2590">
          <w:rPr>
            <w:noProof/>
            <w:webHidden/>
          </w:rPr>
          <w:fldChar w:fldCharType="begin"/>
        </w:r>
        <w:r w:rsidR="002F2590">
          <w:rPr>
            <w:noProof/>
            <w:webHidden/>
          </w:rPr>
          <w:instrText xml:space="preserve"> PAGEREF _Toc171929930 \h </w:instrText>
        </w:r>
        <w:r w:rsidR="002F2590">
          <w:rPr>
            <w:noProof/>
            <w:webHidden/>
          </w:rPr>
        </w:r>
        <w:r w:rsidR="002F2590">
          <w:rPr>
            <w:noProof/>
            <w:webHidden/>
          </w:rPr>
          <w:fldChar w:fldCharType="separate"/>
        </w:r>
        <w:r w:rsidR="00DD674E">
          <w:rPr>
            <w:noProof/>
            <w:webHidden/>
          </w:rPr>
          <w:t>11</w:t>
        </w:r>
        <w:r w:rsidR="002F2590">
          <w:rPr>
            <w:noProof/>
            <w:webHidden/>
          </w:rPr>
          <w:fldChar w:fldCharType="end"/>
        </w:r>
      </w:hyperlink>
    </w:p>
    <w:p w14:paraId="3656DF84" w14:textId="1A898C52" w:rsidR="002F2590" w:rsidRDefault="00B4402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1929931" w:history="1">
        <w:r w:rsidR="002F2590" w:rsidRPr="007F1E01">
          <w:rPr>
            <w:rStyle w:val="Hypertextovodkaz"/>
          </w:rPr>
          <w:t>5.</w:t>
        </w:r>
        <w:r w:rsidR="002F2590">
          <w:rPr>
            <w:rFonts w:asciiTheme="minorHAnsi" w:eastAsiaTheme="minorEastAsia" w:hAnsiTheme="minorHAnsi"/>
            <w:b w:val="0"/>
            <w:caps w:val="0"/>
            <w:noProof/>
            <w:spacing w:val="0"/>
            <w:kern w:val="2"/>
            <w:sz w:val="24"/>
            <w:szCs w:val="24"/>
            <w:lang w:eastAsia="cs-CZ"/>
            <w14:ligatures w14:val="standardContextual"/>
          </w:rPr>
          <w:tab/>
        </w:r>
        <w:r w:rsidR="002F2590" w:rsidRPr="007F1E01">
          <w:rPr>
            <w:rStyle w:val="Hypertextovodkaz"/>
          </w:rPr>
          <w:t>ORGANIZACE VÝSTAVBY, VÝLUKY</w:t>
        </w:r>
        <w:r w:rsidR="002F2590">
          <w:rPr>
            <w:noProof/>
            <w:webHidden/>
          </w:rPr>
          <w:tab/>
        </w:r>
        <w:r w:rsidR="002F2590">
          <w:rPr>
            <w:noProof/>
            <w:webHidden/>
          </w:rPr>
          <w:fldChar w:fldCharType="begin"/>
        </w:r>
        <w:r w:rsidR="002F2590">
          <w:rPr>
            <w:noProof/>
            <w:webHidden/>
          </w:rPr>
          <w:instrText xml:space="preserve"> PAGEREF _Toc171929931 \h </w:instrText>
        </w:r>
        <w:r w:rsidR="002F2590">
          <w:rPr>
            <w:noProof/>
            <w:webHidden/>
          </w:rPr>
        </w:r>
        <w:r w:rsidR="002F2590">
          <w:rPr>
            <w:noProof/>
            <w:webHidden/>
          </w:rPr>
          <w:fldChar w:fldCharType="separate"/>
        </w:r>
        <w:r w:rsidR="00DD674E">
          <w:rPr>
            <w:noProof/>
            <w:webHidden/>
          </w:rPr>
          <w:t>12</w:t>
        </w:r>
        <w:r w:rsidR="002F2590">
          <w:rPr>
            <w:noProof/>
            <w:webHidden/>
          </w:rPr>
          <w:fldChar w:fldCharType="end"/>
        </w:r>
      </w:hyperlink>
    </w:p>
    <w:p w14:paraId="3DC99CDA" w14:textId="02751074" w:rsidR="002F2590" w:rsidRDefault="00B4402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1929932" w:history="1">
        <w:r w:rsidR="002F2590" w:rsidRPr="007F1E01">
          <w:rPr>
            <w:rStyle w:val="Hypertextovodkaz"/>
          </w:rPr>
          <w:t>6.</w:t>
        </w:r>
        <w:r w:rsidR="002F2590">
          <w:rPr>
            <w:rFonts w:asciiTheme="minorHAnsi" w:eastAsiaTheme="minorEastAsia" w:hAnsiTheme="minorHAnsi"/>
            <w:b w:val="0"/>
            <w:caps w:val="0"/>
            <w:noProof/>
            <w:spacing w:val="0"/>
            <w:kern w:val="2"/>
            <w:sz w:val="24"/>
            <w:szCs w:val="24"/>
            <w:lang w:eastAsia="cs-CZ"/>
            <w14:ligatures w14:val="standardContextual"/>
          </w:rPr>
          <w:tab/>
        </w:r>
        <w:r w:rsidR="002F2590" w:rsidRPr="007F1E01">
          <w:rPr>
            <w:rStyle w:val="Hypertextovodkaz"/>
          </w:rPr>
          <w:t>SOUVISEJÍCÍ DOKUMENTY A PŘEDPISY</w:t>
        </w:r>
        <w:r w:rsidR="002F2590">
          <w:rPr>
            <w:noProof/>
            <w:webHidden/>
          </w:rPr>
          <w:tab/>
        </w:r>
        <w:r w:rsidR="002F2590">
          <w:rPr>
            <w:noProof/>
            <w:webHidden/>
          </w:rPr>
          <w:fldChar w:fldCharType="begin"/>
        </w:r>
        <w:r w:rsidR="002F2590">
          <w:rPr>
            <w:noProof/>
            <w:webHidden/>
          </w:rPr>
          <w:instrText xml:space="preserve"> PAGEREF _Toc171929932 \h </w:instrText>
        </w:r>
        <w:r w:rsidR="002F2590">
          <w:rPr>
            <w:noProof/>
            <w:webHidden/>
          </w:rPr>
        </w:r>
        <w:r w:rsidR="002F2590">
          <w:rPr>
            <w:noProof/>
            <w:webHidden/>
          </w:rPr>
          <w:fldChar w:fldCharType="separate"/>
        </w:r>
        <w:r w:rsidR="00DD674E">
          <w:rPr>
            <w:noProof/>
            <w:webHidden/>
          </w:rPr>
          <w:t>13</w:t>
        </w:r>
        <w:r w:rsidR="002F2590">
          <w:rPr>
            <w:noProof/>
            <w:webHidden/>
          </w:rPr>
          <w:fldChar w:fldCharType="end"/>
        </w:r>
      </w:hyperlink>
    </w:p>
    <w:p w14:paraId="7A933620" w14:textId="34ECE6F7" w:rsidR="002F2590" w:rsidRDefault="00B4402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1929933" w:history="1">
        <w:r w:rsidR="002F2590" w:rsidRPr="007F1E01">
          <w:rPr>
            <w:rStyle w:val="Hypertextovodkaz"/>
          </w:rPr>
          <w:t>7.</w:t>
        </w:r>
        <w:r w:rsidR="002F2590">
          <w:rPr>
            <w:rFonts w:asciiTheme="minorHAnsi" w:eastAsiaTheme="minorEastAsia" w:hAnsiTheme="minorHAnsi"/>
            <w:b w:val="0"/>
            <w:caps w:val="0"/>
            <w:noProof/>
            <w:spacing w:val="0"/>
            <w:kern w:val="2"/>
            <w:sz w:val="24"/>
            <w:szCs w:val="24"/>
            <w:lang w:eastAsia="cs-CZ"/>
            <w14:ligatures w14:val="standardContextual"/>
          </w:rPr>
          <w:tab/>
        </w:r>
        <w:r w:rsidR="002F2590" w:rsidRPr="007F1E01">
          <w:rPr>
            <w:rStyle w:val="Hypertextovodkaz"/>
          </w:rPr>
          <w:t>PŘÍLOHY</w:t>
        </w:r>
        <w:r w:rsidR="002F2590">
          <w:rPr>
            <w:noProof/>
            <w:webHidden/>
          </w:rPr>
          <w:tab/>
        </w:r>
        <w:r w:rsidR="002F2590">
          <w:rPr>
            <w:noProof/>
            <w:webHidden/>
          </w:rPr>
          <w:fldChar w:fldCharType="begin"/>
        </w:r>
        <w:r w:rsidR="002F2590">
          <w:rPr>
            <w:noProof/>
            <w:webHidden/>
          </w:rPr>
          <w:instrText xml:space="preserve"> PAGEREF _Toc171929933 \h </w:instrText>
        </w:r>
        <w:r w:rsidR="002F2590">
          <w:rPr>
            <w:noProof/>
            <w:webHidden/>
          </w:rPr>
        </w:r>
        <w:r w:rsidR="002F2590">
          <w:rPr>
            <w:noProof/>
            <w:webHidden/>
          </w:rPr>
          <w:fldChar w:fldCharType="separate"/>
        </w:r>
        <w:r w:rsidR="00DD674E">
          <w:rPr>
            <w:noProof/>
            <w:webHidden/>
          </w:rPr>
          <w:t>13</w:t>
        </w:r>
        <w:r w:rsidR="002F2590">
          <w:rPr>
            <w:noProof/>
            <w:webHidden/>
          </w:rPr>
          <w:fldChar w:fldCharType="end"/>
        </w:r>
      </w:hyperlink>
    </w:p>
    <w:p w14:paraId="39CC9A4E" w14:textId="7C906F25" w:rsidR="0069470F" w:rsidRDefault="00BD7E91" w:rsidP="00476F2F">
      <w:pPr>
        <w:pStyle w:val="Textbezodsazen"/>
      </w:pPr>
      <w:r>
        <w:fldChar w:fldCharType="end"/>
      </w:r>
    </w:p>
    <w:p w14:paraId="794873A1" w14:textId="77777777" w:rsidR="00476F2F" w:rsidRDefault="00476F2F" w:rsidP="00476F2F">
      <w:pPr>
        <w:pStyle w:val="Textbezodsazen"/>
      </w:pPr>
    </w:p>
    <w:p w14:paraId="7EA31DAB" w14:textId="77777777" w:rsidR="0069470F" w:rsidRDefault="0069470F" w:rsidP="005D7A71">
      <w:pPr>
        <w:pStyle w:val="Nadpisbezsl1-1"/>
        <w:outlineLvl w:val="0"/>
      </w:pPr>
      <w:bookmarkStart w:id="0" w:name="_Toc171929911"/>
      <w:r>
        <w:t>SEZNAM ZKRATEK</w:t>
      </w:r>
      <w:bookmarkEnd w:id="0"/>
    </w:p>
    <w:p w14:paraId="52B61970"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6A81E120" w14:textId="77777777" w:rsidTr="00F23844">
        <w:tc>
          <w:tcPr>
            <w:tcW w:w="1250" w:type="dxa"/>
            <w:tcMar>
              <w:top w:w="28" w:type="dxa"/>
              <w:left w:w="0" w:type="dxa"/>
              <w:bottom w:w="28" w:type="dxa"/>
              <w:right w:w="0" w:type="dxa"/>
            </w:tcMar>
          </w:tcPr>
          <w:p w14:paraId="2EFAC251" w14:textId="77777777" w:rsidR="00E01EC2" w:rsidRDefault="00DC62B0" w:rsidP="00F23844">
            <w:pPr>
              <w:pStyle w:val="Zkratky1"/>
            </w:pPr>
            <w:r>
              <w:t xml:space="preserve">ESD </w:t>
            </w:r>
            <w:r>
              <w:tab/>
            </w:r>
          </w:p>
        </w:tc>
        <w:tc>
          <w:tcPr>
            <w:tcW w:w="7452" w:type="dxa"/>
            <w:tcMar>
              <w:top w:w="28" w:type="dxa"/>
              <w:left w:w="0" w:type="dxa"/>
              <w:bottom w:w="28" w:type="dxa"/>
              <w:right w:w="0" w:type="dxa"/>
            </w:tcMar>
          </w:tcPr>
          <w:p w14:paraId="64FD7517" w14:textId="77777777" w:rsidR="00E01EC2" w:rsidRDefault="00DC62B0" w:rsidP="007D64DE">
            <w:pPr>
              <w:pStyle w:val="Zkratky2"/>
            </w:pPr>
            <w:r>
              <w:t>Elektronický stavební deník</w:t>
            </w:r>
          </w:p>
        </w:tc>
      </w:tr>
      <w:tr w:rsidR="007F7498" w:rsidRPr="00AD0C7B" w14:paraId="3886A383" w14:textId="77777777" w:rsidTr="009F26A5">
        <w:tc>
          <w:tcPr>
            <w:tcW w:w="1250" w:type="dxa"/>
            <w:tcMar>
              <w:top w:w="28" w:type="dxa"/>
              <w:left w:w="0" w:type="dxa"/>
              <w:bottom w:w="28" w:type="dxa"/>
              <w:right w:w="0" w:type="dxa"/>
            </w:tcMar>
          </w:tcPr>
          <w:p w14:paraId="13A66670" w14:textId="77777777" w:rsidR="007F7498" w:rsidRPr="00AD0C7B" w:rsidRDefault="007F7498" w:rsidP="009F26A5">
            <w:pPr>
              <w:pStyle w:val="Zkratky1"/>
            </w:pPr>
            <w:r>
              <w:t xml:space="preserve">AZI </w:t>
            </w:r>
            <w:r>
              <w:tab/>
            </w:r>
          </w:p>
        </w:tc>
        <w:tc>
          <w:tcPr>
            <w:tcW w:w="7452" w:type="dxa"/>
            <w:tcMar>
              <w:top w:w="28" w:type="dxa"/>
              <w:left w:w="0" w:type="dxa"/>
              <w:bottom w:w="28" w:type="dxa"/>
              <w:right w:w="0" w:type="dxa"/>
            </w:tcMar>
          </w:tcPr>
          <w:p w14:paraId="71B49A0C" w14:textId="77777777" w:rsidR="007F7498" w:rsidRPr="006115D3" w:rsidRDefault="007F7498" w:rsidP="009F26A5">
            <w:pPr>
              <w:pStyle w:val="Zkratky2"/>
            </w:pPr>
            <w:r>
              <w:t>Autorizovaný zeměměřický inženýr (dříve ÚOZI)</w:t>
            </w:r>
          </w:p>
        </w:tc>
      </w:tr>
      <w:tr w:rsidR="0069470F" w:rsidRPr="00AD0C7B" w14:paraId="3C4F2EFF" w14:textId="77777777" w:rsidTr="00F23844">
        <w:tc>
          <w:tcPr>
            <w:tcW w:w="1250" w:type="dxa"/>
            <w:tcMar>
              <w:top w:w="28" w:type="dxa"/>
              <w:left w:w="0" w:type="dxa"/>
              <w:bottom w:w="28" w:type="dxa"/>
              <w:right w:w="0" w:type="dxa"/>
            </w:tcMar>
          </w:tcPr>
          <w:p w14:paraId="203BBAD3" w14:textId="77777777" w:rsidR="0069470F" w:rsidRPr="00AD0C7B" w:rsidRDefault="006D1B57" w:rsidP="00F23844">
            <w:pPr>
              <w:pStyle w:val="Zkratky1"/>
            </w:pPr>
            <w:r>
              <w:t xml:space="preserve">NSZ </w:t>
            </w:r>
            <w:r>
              <w:tab/>
            </w:r>
          </w:p>
        </w:tc>
        <w:tc>
          <w:tcPr>
            <w:tcW w:w="7452" w:type="dxa"/>
            <w:tcMar>
              <w:top w:w="28" w:type="dxa"/>
              <w:left w:w="0" w:type="dxa"/>
              <w:bottom w:w="28" w:type="dxa"/>
              <w:right w:w="0" w:type="dxa"/>
            </w:tcMar>
          </w:tcPr>
          <w:p w14:paraId="2E7AE926" w14:textId="77777777" w:rsidR="0069470F" w:rsidRPr="006115D3" w:rsidRDefault="006D1B57" w:rsidP="007D64DE">
            <w:pPr>
              <w:pStyle w:val="Zkratky2"/>
            </w:pPr>
            <w:r w:rsidRPr="006D1B57">
              <w:t>Nový stavební zákon - zákon č. 283/2021 Sb., stavební zákon, ve znění účinném od 1. 1. 2024</w:t>
            </w:r>
          </w:p>
        </w:tc>
      </w:tr>
      <w:tr w:rsidR="007E27B9" w:rsidRPr="00AD0C7B" w14:paraId="6D2A325C" w14:textId="77777777" w:rsidTr="00F23844">
        <w:tc>
          <w:tcPr>
            <w:tcW w:w="1250" w:type="dxa"/>
            <w:tcMar>
              <w:top w:w="28" w:type="dxa"/>
              <w:left w:w="0" w:type="dxa"/>
              <w:bottom w:w="28" w:type="dxa"/>
              <w:right w:w="0" w:type="dxa"/>
            </w:tcMar>
          </w:tcPr>
          <w:p w14:paraId="44CABE75" w14:textId="77777777" w:rsidR="007E27B9" w:rsidRDefault="007E27B9" w:rsidP="00F23844">
            <w:pPr>
              <w:pStyle w:val="Zkratky1"/>
            </w:pPr>
          </w:p>
        </w:tc>
        <w:tc>
          <w:tcPr>
            <w:tcW w:w="7452" w:type="dxa"/>
            <w:tcMar>
              <w:top w:w="28" w:type="dxa"/>
              <w:left w:w="0" w:type="dxa"/>
              <w:bottom w:w="28" w:type="dxa"/>
              <w:right w:w="0" w:type="dxa"/>
            </w:tcMar>
          </w:tcPr>
          <w:p w14:paraId="30F975D5" w14:textId="77777777" w:rsidR="007E27B9" w:rsidRPr="006115D3" w:rsidRDefault="007E27B9" w:rsidP="007D64DE">
            <w:pPr>
              <w:pStyle w:val="Zkratky2"/>
            </w:pPr>
          </w:p>
        </w:tc>
      </w:tr>
      <w:tr w:rsidR="007E27B9" w:rsidRPr="00AD0C7B" w14:paraId="150834D6" w14:textId="77777777" w:rsidTr="00F23844">
        <w:tc>
          <w:tcPr>
            <w:tcW w:w="1250" w:type="dxa"/>
            <w:tcMar>
              <w:top w:w="28" w:type="dxa"/>
              <w:left w:w="0" w:type="dxa"/>
              <w:bottom w:w="28" w:type="dxa"/>
              <w:right w:w="0" w:type="dxa"/>
            </w:tcMar>
          </w:tcPr>
          <w:p w14:paraId="06DAE64A" w14:textId="77777777" w:rsidR="007E27B9" w:rsidRDefault="007E27B9" w:rsidP="00F23844">
            <w:pPr>
              <w:pStyle w:val="Zkratky1"/>
            </w:pPr>
          </w:p>
        </w:tc>
        <w:tc>
          <w:tcPr>
            <w:tcW w:w="7452" w:type="dxa"/>
            <w:tcMar>
              <w:top w:w="28" w:type="dxa"/>
              <w:left w:w="0" w:type="dxa"/>
              <w:bottom w:w="28" w:type="dxa"/>
              <w:right w:w="0" w:type="dxa"/>
            </w:tcMar>
          </w:tcPr>
          <w:p w14:paraId="16C169E5" w14:textId="77777777" w:rsidR="007E27B9" w:rsidRPr="006115D3" w:rsidRDefault="007E27B9" w:rsidP="007D64DE">
            <w:pPr>
              <w:pStyle w:val="Zkratky2"/>
            </w:pPr>
          </w:p>
        </w:tc>
      </w:tr>
    </w:tbl>
    <w:p w14:paraId="76DFA385" w14:textId="77777777" w:rsidR="00AD0C7B" w:rsidRDefault="00AD0C7B">
      <w:r>
        <w:br w:type="page"/>
      </w:r>
    </w:p>
    <w:p w14:paraId="7C9124D7" w14:textId="77777777" w:rsidR="0069470F" w:rsidRDefault="0069470F" w:rsidP="007B293D">
      <w:pPr>
        <w:pStyle w:val="Nadpis2-1"/>
      </w:pPr>
      <w:bookmarkStart w:id="1" w:name="_Toc7077108"/>
      <w:bookmarkStart w:id="2" w:name="_Toc171929912"/>
      <w:r>
        <w:lastRenderedPageBreak/>
        <w:t xml:space="preserve">SPECIFIKACE </w:t>
      </w:r>
      <w:r w:rsidRPr="00BB2C9A">
        <w:t>PŘEDMĚTU</w:t>
      </w:r>
      <w:r>
        <w:t xml:space="preserve"> DÍLA</w:t>
      </w:r>
      <w:bookmarkEnd w:id="1"/>
      <w:bookmarkEnd w:id="2"/>
    </w:p>
    <w:p w14:paraId="673F524D" w14:textId="77777777" w:rsidR="0069470F" w:rsidRDefault="0069470F" w:rsidP="00CC396D">
      <w:pPr>
        <w:pStyle w:val="Nadpis2-2"/>
      </w:pPr>
      <w:bookmarkStart w:id="3" w:name="_Toc7077109"/>
      <w:bookmarkStart w:id="4" w:name="_Toc171929913"/>
      <w:r>
        <w:t>Účel a rozsah předmětu Díla</w:t>
      </w:r>
      <w:bookmarkEnd w:id="3"/>
      <w:bookmarkEnd w:id="4"/>
    </w:p>
    <w:p w14:paraId="03453A1B" w14:textId="572D5154" w:rsidR="0069470F" w:rsidRDefault="0069470F" w:rsidP="0069470F">
      <w:pPr>
        <w:pStyle w:val="Text2-1"/>
      </w:pPr>
      <w:r>
        <w:t>Předmětem díla je zhotovení stavby „</w:t>
      </w:r>
      <w:r w:rsidR="00594EFD" w:rsidRPr="00594EFD">
        <w:t>Rozšíření CDP Přerov - nová budova</w:t>
      </w:r>
      <w:r>
        <w:t>“</w:t>
      </w:r>
      <w:r w:rsidR="00BD4129">
        <w:t>,</w:t>
      </w:r>
      <w:r>
        <w:t xml:space="preserve"> jejímž cílem je </w:t>
      </w:r>
      <w:r w:rsidR="00594EFD" w:rsidRPr="005573B4">
        <w:rPr>
          <w:rStyle w:val="s31"/>
        </w:rPr>
        <w:t>výstavba nové budovy v objektu C</w:t>
      </w:r>
      <w:r w:rsidR="00594EFD">
        <w:rPr>
          <w:rStyle w:val="s31"/>
        </w:rPr>
        <w:t xml:space="preserve">DP Přerov </w:t>
      </w:r>
      <w:r w:rsidR="00594EFD" w:rsidRPr="005573B4">
        <w:rPr>
          <w:rStyle w:val="s31"/>
        </w:rPr>
        <w:t>za účelem dálkového řízení provozu železniční dopravy na území Moravy a Slezska a umístění technologického zařízení pro systémy řízení</w:t>
      </w:r>
      <w:r w:rsidR="00594EFD">
        <w:rPr>
          <w:rStyle w:val="s31"/>
        </w:rPr>
        <w:t>.</w:t>
      </w:r>
      <w:r w:rsidR="00594EFD" w:rsidRPr="005573B4">
        <w:rPr>
          <w:rStyle w:val="s31"/>
        </w:rPr>
        <w:t xml:space="preserve"> Pro cílový stav v nové budově je navrženo vybudovat 6 dispečerských řídicích sálů ve 3 podlažích. Dále pak je vyhrazeno jedno samostatné podlaží pro sál VRT nové budovy CDP Přerov.</w:t>
      </w:r>
      <w:r w:rsidR="007D15FD">
        <w:rPr>
          <w:rStyle w:val="s31"/>
        </w:rPr>
        <w:t xml:space="preserve"> S tím souvisí i vybudovaní nového energocentra pro zálohované napájení obou technologických budov. Dále budou vybudovány nové garáže a parkoviště jako pro služební vozy tak i pro vozy zaměstnanců.</w:t>
      </w:r>
    </w:p>
    <w:p w14:paraId="5D43EB42" w14:textId="7114FBDF" w:rsidR="00BA0DB6" w:rsidRPr="007D15FD" w:rsidRDefault="00BA0DB6" w:rsidP="00B5235F">
      <w:pPr>
        <w:pStyle w:val="Text2-1"/>
      </w:pPr>
      <w:r w:rsidRPr="007D15FD">
        <w:t xml:space="preserve">Součástí díla je zajištění publicity (viz </w:t>
      </w:r>
      <w:r w:rsidRPr="007D15FD">
        <w:fldChar w:fldCharType="begin"/>
      </w:r>
      <w:r w:rsidRPr="007D15FD">
        <w:instrText xml:space="preserve"> REF _Ref78270422 \r \h  \* MERGEFORMAT </w:instrText>
      </w:r>
      <w:r w:rsidRPr="007D15FD">
        <w:fldChar w:fldCharType="separate"/>
      </w:r>
      <w:r w:rsidR="00DD674E">
        <w:t>4.11</w:t>
      </w:r>
      <w:r w:rsidRPr="007D15FD">
        <w:fldChar w:fldCharType="end"/>
      </w:r>
      <w:r w:rsidRPr="007D15FD">
        <w:t xml:space="preserve"> těchto ZTP). </w:t>
      </w:r>
    </w:p>
    <w:p w14:paraId="455FF7A8" w14:textId="65D83885" w:rsidR="0069470F" w:rsidRDefault="0069470F" w:rsidP="0069470F">
      <w:pPr>
        <w:pStyle w:val="Text2-1"/>
      </w:pPr>
      <w:r w:rsidRPr="00DB4332">
        <w:t>Rozsah Díla „</w:t>
      </w:r>
      <w:r w:rsidR="00B031E1" w:rsidRPr="00594EFD">
        <w:t>Rozšíření CDP Přerov - nová budova</w:t>
      </w:r>
      <w:r w:rsidRPr="00DB4332">
        <w:t>“ je</w:t>
      </w:r>
      <w:r w:rsidR="005C7C4C">
        <w:t>:</w:t>
      </w:r>
    </w:p>
    <w:p w14:paraId="0DACC924" w14:textId="77777777" w:rsidR="001615A9" w:rsidRDefault="001615A9" w:rsidP="005354B7">
      <w:pPr>
        <w:pStyle w:val="Odrka1-1"/>
      </w:pPr>
      <w:r>
        <w:t>zhotovení stavby dle zadávací dokumentace,</w:t>
      </w:r>
    </w:p>
    <w:p w14:paraId="2C3F5551" w14:textId="77777777" w:rsidR="0041023E" w:rsidRDefault="001615A9" w:rsidP="00D16568">
      <w:pPr>
        <w:pStyle w:val="Odrka1-1"/>
      </w:pPr>
      <w:r>
        <w:t>zpracování Realizační dokumentace stavby,</w:t>
      </w:r>
    </w:p>
    <w:p w14:paraId="64EFEC52" w14:textId="7D522DD0" w:rsidR="0041023E" w:rsidRDefault="004B1AC2" w:rsidP="00D16568">
      <w:pPr>
        <w:pStyle w:val="Odrka1-1"/>
      </w:pPr>
      <w:r w:rsidRPr="006D6755">
        <w:t>ES prohlášení o ověření subsystému</w:t>
      </w:r>
      <w:r>
        <w:t>, p</w:t>
      </w:r>
      <w:r w:rsidR="0041023E" w:rsidRPr="0041023E">
        <w:rPr>
          <w:rStyle w:val="Tun"/>
          <w:b w:val="0"/>
        </w:rPr>
        <w:t xml:space="preserve">osouzení shody s TSI </w:t>
      </w:r>
      <w:r w:rsidR="00227664">
        <w:rPr>
          <w:rStyle w:val="Tun"/>
          <w:b w:val="0"/>
        </w:rPr>
        <w:t>oznámeným subjektem</w:t>
      </w:r>
      <w:r w:rsidR="0041023E" w:rsidRPr="0041023E">
        <w:rPr>
          <w:rStyle w:val="Tun"/>
          <w:b w:val="0"/>
        </w:rPr>
        <w:t xml:space="preserve"> a nezávislé posouzení bezpečnosti, analýze a hodnocení rizik změny železniční infrastruktury, provedených podle článků nařízení Komise (EU) č. 402/2013</w:t>
      </w:r>
      <w:r w:rsidR="0041023E">
        <w:rPr>
          <w:rStyle w:val="Tun"/>
          <w:b w:val="0"/>
        </w:rPr>
        <w:t>,</w:t>
      </w:r>
    </w:p>
    <w:p w14:paraId="66A9875B" w14:textId="77777777" w:rsidR="001615A9" w:rsidRPr="006D6755" w:rsidRDefault="001615A9" w:rsidP="005354B7">
      <w:pPr>
        <w:pStyle w:val="Odrka1-1"/>
      </w:pPr>
      <w:r w:rsidRPr="006D6755">
        <w:t>vypracování Dokumentace skutečného provedení stavby</w:t>
      </w:r>
      <w:r w:rsidR="00662411" w:rsidRPr="006D6755">
        <w:t xml:space="preserve"> včetně geodetické části</w:t>
      </w:r>
      <w:r w:rsidR="00941F4D" w:rsidRPr="006D6755">
        <w:t>.</w:t>
      </w:r>
    </w:p>
    <w:p w14:paraId="37FC8E61" w14:textId="77777777" w:rsidR="0069470F" w:rsidRDefault="0069470F" w:rsidP="0069470F">
      <w:pPr>
        <w:pStyle w:val="Nadpis2-2"/>
      </w:pPr>
      <w:bookmarkStart w:id="5" w:name="_Toc7077110"/>
      <w:bookmarkStart w:id="6" w:name="_Toc171929914"/>
      <w:r>
        <w:t>Umístění stavby</w:t>
      </w:r>
      <w:bookmarkEnd w:id="5"/>
      <w:bookmarkEnd w:id="6"/>
    </w:p>
    <w:p w14:paraId="6EEEF601" w14:textId="7641C46A" w:rsidR="0069470F" w:rsidRDefault="00494CC4" w:rsidP="0069470F">
      <w:pPr>
        <w:pStyle w:val="Text2-1"/>
      </w:pPr>
      <w:r w:rsidRPr="00494CC4">
        <w:t>Stavba bude probíhat vedle trati č. 316A Přerov – Břeclav v km 182,747.</w:t>
      </w:r>
    </w:p>
    <w:p w14:paraId="60606B3D" w14:textId="77777777" w:rsidR="005D64E5" w:rsidRDefault="005D64E5" w:rsidP="005D64E5">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5D64E5" w:rsidRPr="005A2CE9" w14:paraId="42A89FCA" w14:textId="77777777" w:rsidTr="003B20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6DFEEC22" w14:textId="77777777" w:rsidR="005D64E5" w:rsidRPr="005A2CE9" w:rsidRDefault="005D64E5" w:rsidP="003B203D">
            <w:pPr>
              <w:pStyle w:val="Tabulka-7"/>
            </w:pPr>
            <w:r>
              <w:t>Označení (S-kód)</w:t>
            </w:r>
          </w:p>
        </w:tc>
        <w:tc>
          <w:tcPr>
            <w:tcW w:w="5131" w:type="dxa"/>
          </w:tcPr>
          <w:p w14:paraId="67B5C08C" w14:textId="161DD7C4" w:rsidR="005D64E5" w:rsidRPr="005A2CE9" w:rsidRDefault="00494CC4" w:rsidP="003B203D">
            <w:pPr>
              <w:pStyle w:val="Tabulka-7"/>
              <w:cnfStyle w:val="100000000000" w:firstRow="1" w:lastRow="0" w:firstColumn="0" w:lastColumn="0" w:oddVBand="0" w:evenVBand="0" w:oddHBand="0" w:evenHBand="0" w:firstRowFirstColumn="0" w:firstRowLastColumn="0" w:lastRowFirstColumn="0" w:lastRowLastColumn="0"/>
            </w:pPr>
            <w:r w:rsidRPr="00494CC4">
              <w:t>S621900065</w:t>
            </w:r>
          </w:p>
        </w:tc>
      </w:tr>
      <w:tr w:rsidR="005D64E5" w:rsidRPr="005A2CE9" w14:paraId="334B591B"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5A06D58F" w14:textId="77777777" w:rsidR="005D64E5" w:rsidRPr="005A2CE9" w:rsidRDefault="005D64E5" w:rsidP="003B203D">
            <w:pPr>
              <w:pStyle w:val="Tabulka-7"/>
            </w:pPr>
            <w:r>
              <w:t>Kraj</w:t>
            </w:r>
          </w:p>
        </w:tc>
        <w:tc>
          <w:tcPr>
            <w:tcW w:w="5131" w:type="dxa"/>
          </w:tcPr>
          <w:p w14:paraId="533BAC3C" w14:textId="5196CB9B" w:rsidR="005D64E5" w:rsidRPr="005A2CE9" w:rsidRDefault="00594EFD" w:rsidP="003B203D">
            <w:pPr>
              <w:pStyle w:val="Tabulka-7"/>
              <w:cnfStyle w:val="000000000000" w:firstRow="0" w:lastRow="0" w:firstColumn="0" w:lastColumn="0" w:oddVBand="0" w:evenVBand="0" w:oddHBand="0" w:evenHBand="0" w:firstRowFirstColumn="0" w:firstRowLastColumn="0" w:lastRowFirstColumn="0" w:lastRowLastColumn="0"/>
            </w:pPr>
            <w:r>
              <w:t>Olomoucký</w:t>
            </w:r>
          </w:p>
        </w:tc>
      </w:tr>
      <w:tr w:rsidR="005D64E5" w:rsidRPr="005A2CE9" w14:paraId="341914BD"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6CA63C72" w14:textId="77777777" w:rsidR="005D64E5" w:rsidRPr="005A2CE9" w:rsidRDefault="005D64E5" w:rsidP="003B203D">
            <w:pPr>
              <w:pStyle w:val="Tabulka-7"/>
            </w:pPr>
            <w:r>
              <w:t>Okres</w:t>
            </w:r>
          </w:p>
        </w:tc>
        <w:tc>
          <w:tcPr>
            <w:tcW w:w="5131" w:type="dxa"/>
          </w:tcPr>
          <w:p w14:paraId="4069C0DF" w14:textId="00E953F3" w:rsidR="005D64E5" w:rsidRPr="005A2CE9" w:rsidRDefault="00594EFD" w:rsidP="003B203D">
            <w:pPr>
              <w:pStyle w:val="Tabulka-7"/>
              <w:cnfStyle w:val="000000000000" w:firstRow="0" w:lastRow="0" w:firstColumn="0" w:lastColumn="0" w:oddVBand="0" w:evenVBand="0" w:oddHBand="0" w:evenHBand="0" w:firstRowFirstColumn="0" w:firstRowLastColumn="0" w:lastRowFirstColumn="0" w:lastRowLastColumn="0"/>
            </w:pPr>
            <w:r>
              <w:t>Přerov</w:t>
            </w:r>
          </w:p>
        </w:tc>
      </w:tr>
      <w:tr w:rsidR="005D64E5" w:rsidRPr="005A2CE9" w14:paraId="59550ED8"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413D5573" w14:textId="77777777" w:rsidR="005D64E5" w:rsidRPr="005A2CE9" w:rsidRDefault="005D64E5" w:rsidP="003B203D">
            <w:pPr>
              <w:pStyle w:val="Tabulka-7"/>
            </w:pPr>
            <w:r>
              <w:t>Katastrální území</w:t>
            </w:r>
          </w:p>
        </w:tc>
        <w:tc>
          <w:tcPr>
            <w:tcW w:w="5131" w:type="dxa"/>
          </w:tcPr>
          <w:p w14:paraId="6903FEDB" w14:textId="771D3CEF" w:rsidR="005D64E5" w:rsidRPr="005A2CE9" w:rsidRDefault="00C851A9" w:rsidP="003B203D">
            <w:pPr>
              <w:pStyle w:val="Tabulka-7"/>
              <w:cnfStyle w:val="000000000000" w:firstRow="0" w:lastRow="0" w:firstColumn="0" w:lastColumn="0" w:oddVBand="0" w:evenVBand="0" w:oddHBand="0" w:evenHBand="0" w:firstRowFirstColumn="0" w:firstRowLastColumn="0" w:lastRowFirstColumn="0" w:lastRowLastColumn="0"/>
            </w:pPr>
            <w:r w:rsidRPr="00C851A9">
              <w:t>Přerov</w:t>
            </w:r>
            <w:r>
              <w:t xml:space="preserve">, </w:t>
            </w:r>
            <w:r w:rsidRPr="00C851A9">
              <w:t>Lověšice u Přerova</w:t>
            </w:r>
          </w:p>
        </w:tc>
      </w:tr>
      <w:tr w:rsidR="005D64E5" w:rsidRPr="005A2CE9" w14:paraId="40A6C248" w14:textId="77777777" w:rsidTr="003B203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2F2754E7" w14:textId="77777777" w:rsidR="005D64E5" w:rsidRPr="005A2CE9" w:rsidRDefault="005D64E5" w:rsidP="003B203D">
            <w:pPr>
              <w:pStyle w:val="Tabulka-7"/>
            </w:pPr>
            <w:r>
              <w:t xml:space="preserve">Správce </w:t>
            </w:r>
          </w:p>
        </w:tc>
        <w:tc>
          <w:tcPr>
            <w:tcW w:w="5131" w:type="dxa"/>
          </w:tcPr>
          <w:p w14:paraId="12F0F2FE" w14:textId="25A136CF" w:rsidR="005D64E5" w:rsidRPr="005A2CE9" w:rsidRDefault="005D64E5" w:rsidP="003B203D">
            <w:pPr>
              <w:pStyle w:val="Tabulka-7"/>
              <w:cnfStyle w:val="010000000000" w:firstRow="0" w:lastRow="1" w:firstColumn="0" w:lastColumn="0" w:oddVBand="0" w:evenVBand="0" w:oddHBand="0" w:evenHBand="0" w:firstRowFirstColumn="0" w:firstRowLastColumn="0" w:lastRowFirstColumn="0" w:lastRowLastColumn="0"/>
            </w:pPr>
            <w:r>
              <w:t>OŘ</w:t>
            </w:r>
            <w:r w:rsidR="00594EFD">
              <w:t xml:space="preserve"> Ostrava</w:t>
            </w:r>
          </w:p>
        </w:tc>
      </w:tr>
    </w:tbl>
    <w:p w14:paraId="58780CFC" w14:textId="77777777" w:rsidR="005D64E5" w:rsidRDefault="005D64E5" w:rsidP="005D64E5">
      <w:pPr>
        <w:pStyle w:val="TextbezslBEZMEZER"/>
      </w:pPr>
    </w:p>
    <w:p w14:paraId="0E1A77E9" w14:textId="77777777" w:rsidR="0069470F" w:rsidRDefault="0069470F" w:rsidP="0069470F">
      <w:pPr>
        <w:pStyle w:val="Nadpis2-1"/>
      </w:pPr>
      <w:bookmarkStart w:id="7" w:name="_Toc7077111"/>
      <w:bookmarkStart w:id="8" w:name="_Toc171929915"/>
      <w:r>
        <w:t>PŘEHLED VÝCHOZÍCH PODKLADŮ</w:t>
      </w:r>
      <w:bookmarkEnd w:id="7"/>
      <w:bookmarkEnd w:id="8"/>
    </w:p>
    <w:p w14:paraId="2876EB8E" w14:textId="77777777" w:rsidR="0069470F" w:rsidRDefault="0069470F" w:rsidP="0069470F">
      <w:pPr>
        <w:pStyle w:val="Nadpis2-2"/>
      </w:pPr>
      <w:bookmarkStart w:id="9" w:name="_Toc7077112"/>
      <w:bookmarkStart w:id="10" w:name="_Toc171929916"/>
      <w:r>
        <w:t>Projektová dokumentace</w:t>
      </w:r>
      <w:bookmarkEnd w:id="9"/>
      <w:bookmarkEnd w:id="10"/>
    </w:p>
    <w:p w14:paraId="75376C1E" w14:textId="301EF271" w:rsidR="0069470F" w:rsidRDefault="0069470F" w:rsidP="0069470F">
      <w:pPr>
        <w:pStyle w:val="Text2-1"/>
      </w:pPr>
      <w:r>
        <w:t>Projektová dokumentace „</w:t>
      </w:r>
      <w:r w:rsidR="004F09FE" w:rsidRPr="00594EFD">
        <w:t>Rozšíření CDP Přerov - nová budova</w:t>
      </w:r>
      <w:r>
        <w:t>“, zpracovatel</w:t>
      </w:r>
      <w:r w:rsidR="00B031E1">
        <w:t xml:space="preserve"> </w:t>
      </w:r>
      <w:r w:rsidR="00B031E1" w:rsidRPr="00B031E1">
        <w:t>MORAVIA CONSULT Olomouc a.s., Legionářská 1085/8, 779 00 Olomouc, IČ 64610357</w:t>
      </w:r>
      <w:r>
        <w:t>, datum</w:t>
      </w:r>
      <w:r w:rsidR="00B031E1">
        <w:t xml:space="preserve"> 11/2023</w:t>
      </w:r>
    </w:p>
    <w:p w14:paraId="6A3BAA51" w14:textId="77777777" w:rsidR="0094574A" w:rsidRDefault="0094574A" w:rsidP="0094574A">
      <w:pPr>
        <w:pStyle w:val="Textbezslovn"/>
      </w:pPr>
      <w:r>
        <w:t>Zhotovitel po uzavření SOD obdrží elektronickou podobu Projektové dokumentace v otevřené formě.</w:t>
      </w:r>
    </w:p>
    <w:p w14:paraId="74A8DEA6" w14:textId="77777777" w:rsidR="0069470F" w:rsidRDefault="0069470F" w:rsidP="0069470F">
      <w:pPr>
        <w:pStyle w:val="Nadpis2-2"/>
      </w:pPr>
      <w:bookmarkStart w:id="11" w:name="_Toc7077113"/>
      <w:bookmarkStart w:id="12" w:name="_Toc171929917"/>
      <w:r>
        <w:t>Související dokumentace</w:t>
      </w:r>
      <w:bookmarkEnd w:id="11"/>
      <w:bookmarkEnd w:id="12"/>
    </w:p>
    <w:p w14:paraId="04B3F7FD" w14:textId="2D94CE40" w:rsidR="0069470F" w:rsidRPr="00811D75" w:rsidRDefault="0069470F" w:rsidP="0069470F">
      <w:pPr>
        <w:pStyle w:val="Text2-1"/>
      </w:pPr>
      <w:r w:rsidRPr="00F84D87">
        <w:t xml:space="preserve">Stavební povolení čj.: </w:t>
      </w:r>
      <w:r w:rsidR="00F84D87" w:rsidRPr="00F84D87">
        <w:t>DESU/032/008697/24</w:t>
      </w:r>
      <w:r w:rsidRPr="00F84D87">
        <w:t xml:space="preserve"> ze dne</w:t>
      </w:r>
      <w:r w:rsidR="007B4B07" w:rsidRPr="00F84D87">
        <w:t xml:space="preserve"> </w:t>
      </w:r>
      <w:r w:rsidR="00F84D87" w:rsidRPr="00F84D87">
        <w:t>19</w:t>
      </w:r>
      <w:r w:rsidR="00F84D87">
        <w:t>.6.2024</w:t>
      </w:r>
      <w:r w:rsidR="007B4B07">
        <w:t>.</w:t>
      </w:r>
    </w:p>
    <w:p w14:paraId="55EAD15A" w14:textId="77777777" w:rsidR="0069470F" w:rsidRDefault="0069470F" w:rsidP="0069470F">
      <w:pPr>
        <w:pStyle w:val="Textbezslovn"/>
      </w:pPr>
      <w:r w:rsidRPr="00811D75">
        <w:t>Stavební povolení bude předáno bez zbytečného odkladu před podpisem Smlouvy vítěznému uchazeči.</w:t>
      </w:r>
      <w:r w:rsidRPr="0077778B">
        <w:t xml:space="preserve"> </w:t>
      </w:r>
    </w:p>
    <w:p w14:paraId="31C60AF9" w14:textId="77777777" w:rsidR="0069470F" w:rsidRDefault="0069470F" w:rsidP="0069470F">
      <w:pPr>
        <w:pStyle w:val="Nadpis2-1"/>
      </w:pPr>
      <w:bookmarkStart w:id="13" w:name="_Toc7077114"/>
      <w:bookmarkStart w:id="14" w:name="_Toc171929918"/>
      <w:r>
        <w:t>KOORDINACE S JINÝMI STAVBAMI</w:t>
      </w:r>
      <w:bookmarkEnd w:id="13"/>
      <w:bookmarkEnd w:id="14"/>
      <w:r>
        <w:t xml:space="preserve"> </w:t>
      </w:r>
    </w:p>
    <w:p w14:paraId="159FAE7A" w14:textId="3670B1A9" w:rsidR="0069470F" w:rsidRDefault="0069470F" w:rsidP="0069470F">
      <w:pPr>
        <w:pStyle w:val="Text2-1"/>
      </w:pPr>
      <w:r>
        <w:t>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w:t>
      </w:r>
      <w:r w:rsidR="002F41C5">
        <w:t> </w:t>
      </w:r>
      <w:r>
        <w:t>jednotlivých</w:t>
      </w:r>
      <w:r w:rsidR="002F41C5">
        <w:t xml:space="preserve"> ŽST</w:t>
      </w:r>
      <w:r>
        <w:t xml:space="preserve"> apod. </w:t>
      </w:r>
    </w:p>
    <w:p w14:paraId="29F544C1" w14:textId="77777777" w:rsidR="0069470F" w:rsidRPr="00B031E1" w:rsidRDefault="0069470F" w:rsidP="00104401">
      <w:pPr>
        <w:pStyle w:val="Text2-1"/>
        <w:keepNext/>
      </w:pPr>
      <w:r w:rsidRPr="00B031E1">
        <w:lastRenderedPageBreak/>
        <w:t>Koordinace musí probíhat zejména s níže uvedenými investicemi a opravnými pracemi:</w:t>
      </w:r>
    </w:p>
    <w:p w14:paraId="415B7010" w14:textId="7AA44CBD" w:rsidR="0069470F" w:rsidRDefault="00B031E1" w:rsidP="00A360CB">
      <w:pPr>
        <w:pStyle w:val="Odstavec1-1a"/>
        <w:numPr>
          <w:ilvl w:val="0"/>
          <w:numId w:val="5"/>
        </w:numPr>
        <w:spacing w:after="120"/>
      </w:pPr>
      <w:r w:rsidRPr="00B031E1">
        <w:t>II/150 Přerov - jihozápadní obchvat, přeložka, (investor Olomoucký kraj, Jeremenkova 1191/40a, 779 11 Olomouc, IČ: 60609460), Zpracovatel dokumentace: HBH Projekt spol. s r.o., Pobočka Olomouc, Železniční 547/4A, 772 00 Olomouc, IČ: 44961944;</w:t>
      </w:r>
    </w:p>
    <w:p w14:paraId="496C3A14" w14:textId="545F36BB" w:rsidR="00B031E1" w:rsidRDefault="00B031E1" w:rsidP="00A360CB">
      <w:pPr>
        <w:pStyle w:val="Odstavec1-1a"/>
        <w:numPr>
          <w:ilvl w:val="0"/>
          <w:numId w:val="5"/>
        </w:numPr>
        <w:spacing w:after="120"/>
      </w:pPr>
      <w:r w:rsidRPr="00BA627A">
        <w:t xml:space="preserve">Rekonstrukce žst. Přerov, 3.stavba, (investor SŽ – SSV, realizace </w:t>
      </w:r>
      <w:r w:rsidR="00BA627A" w:rsidRPr="00BA627A">
        <w:t>08</w:t>
      </w:r>
      <w:r w:rsidRPr="00BA627A">
        <w:t>/202</w:t>
      </w:r>
      <w:r w:rsidR="00BA627A" w:rsidRPr="00BA627A">
        <w:t>7</w:t>
      </w:r>
      <w:r w:rsidRPr="00BA627A">
        <w:t xml:space="preserve"> až </w:t>
      </w:r>
      <w:r w:rsidR="00BA627A" w:rsidRPr="00BA627A">
        <w:t>10</w:t>
      </w:r>
      <w:r w:rsidRPr="00BA627A">
        <w:t>/202</w:t>
      </w:r>
      <w:r w:rsidR="00BA627A" w:rsidRPr="00BA627A">
        <w:t>9</w:t>
      </w:r>
      <w:r w:rsidRPr="00BA627A">
        <w:t>);</w:t>
      </w:r>
    </w:p>
    <w:p w14:paraId="588A13D8" w14:textId="4D980330" w:rsidR="00960B54" w:rsidRDefault="00960B54" w:rsidP="00A360CB">
      <w:pPr>
        <w:pStyle w:val="Odstavec1-1a"/>
        <w:numPr>
          <w:ilvl w:val="0"/>
          <w:numId w:val="5"/>
        </w:numPr>
        <w:spacing w:after="120"/>
      </w:pPr>
      <w:r w:rsidRPr="00960B54">
        <w:t xml:space="preserve">Modernizace trati Brno-Přerov, 1. stavba Brno </w:t>
      </w:r>
      <w:r>
        <w:t>–</w:t>
      </w:r>
      <w:r w:rsidRPr="00960B54">
        <w:t xml:space="preserve"> Blažovice</w:t>
      </w:r>
      <w:r>
        <w:t>,</w:t>
      </w:r>
      <w:r w:rsidRPr="00960B54">
        <w:t xml:space="preserve"> </w:t>
      </w:r>
      <w:r w:rsidRPr="00BA627A">
        <w:t>(investor SŽ – SSV, realizace 0</w:t>
      </w:r>
      <w:r>
        <w:t>7</w:t>
      </w:r>
      <w:r w:rsidRPr="00BA627A">
        <w:t>/202</w:t>
      </w:r>
      <w:r>
        <w:t>8</w:t>
      </w:r>
      <w:r w:rsidRPr="00BA627A">
        <w:t xml:space="preserve"> až 1</w:t>
      </w:r>
      <w:r>
        <w:t>2</w:t>
      </w:r>
      <w:r w:rsidRPr="00BA627A">
        <w:t>/20</w:t>
      </w:r>
      <w:r>
        <w:t>32</w:t>
      </w:r>
      <w:r w:rsidRPr="00BA627A">
        <w:t>);</w:t>
      </w:r>
    </w:p>
    <w:p w14:paraId="5374671B" w14:textId="328FD5DB" w:rsidR="00960B54" w:rsidRDefault="00960B54" w:rsidP="00960B54">
      <w:pPr>
        <w:pStyle w:val="Odstavec1-1a"/>
        <w:numPr>
          <w:ilvl w:val="0"/>
          <w:numId w:val="5"/>
        </w:numPr>
        <w:spacing w:after="120"/>
      </w:pPr>
      <w:r w:rsidRPr="00960B54">
        <w:t>Modernizace trati Brno-Přerov, 2. stavba Blažovice - Vyškov</w:t>
      </w:r>
      <w:r>
        <w:t>,</w:t>
      </w:r>
      <w:r w:rsidRPr="00960B54">
        <w:t xml:space="preserve"> </w:t>
      </w:r>
      <w:r w:rsidRPr="00BA627A">
        <w:t>(investor SŽ – SSV, realizace 0</w:t>
      </w:r>
      <w:r>
        <w:t>4</w:t>
      </w:r>
      <w:r w:rsidRPr="00BA627A">
        <w:t>/202</w:t>
      </w:r>
      <w:r>
        <w:t>8</w:t>
      </w:r>
      <w:r w:rsidRPr="00BA627A">
        <w:t xml:space="preserve"> až 1</w:t>
      </w:r>
      <w:r>
        <w:t>1</w:t>
      </w:r>
      <w:r w:rsidRPr="00BA627A">
        <w:t>/20</w:t>
      </w:r>
      <w:r>
        <w:t>33</w:t>
      </w:r>
      <w:r w:rsidRPr="00BA627A">
        <w:t>);</w:t>
      </w:r>
    </w:p>
    <w:p w14:paraId="45D74FD7" w14:textId="4527B653" w:rsidR="00960B54" w:rsidRDefault="00960B54" w:rsidP="00960B54">
      <w:pPr>
        <w:pStyle w:val="Odstavec1-1a"/>
        <w:numPr>
          <w:ilvl w:val="0"/>
          <w:numId w:val="5"/>
        </w:numPr>
        <w:spacing w:after="120"/>
      </w:pPr>
      <w:r w:rsidRPr="00960B54">
        <w:t>Modernizace trati Brno-Přerov, 3. stavba Vyškov - Nezamyslice</w:t>
      </w:r>
      <w:r>
        <w:t>,</w:t>
      </w:r>
      <w:r w:rsidRPr="00960B54">
        <w:t xml:space="preserve"> </w:t>
      </w:r>
      <w:r w:rsidRPr="00BA627A">
        <w:t>(investor SŽ – SSV, realizace 0</w:t>
      </w:r>
      <w:r>
        <w:t>4</w:t>
      </w:r>
      <w:r w:rsidRPr="00BA627A">
        <w:t>/202</w:t>
      </w:r>
      <w:r>
        <w:t>8</w:t>
      </w:r>
      <w:r w:rsidRPr="00BA627A">
        <w:t xml:space="preserve"> až 1</w:t>
      </w:r>
      <w:r>
        <w:t>1</w:t>
      </w:r>
      <w:r w:rsidRPr="00BA627A">
        <w:t>/20</w:t>
      </w:r>
      <w:r>
        <w:t>33</w:t>
      </w:r>
      <w:r w:rsidRPr="00BA627A">
        <w:t>);</w:t>
      </w:r>
    </w:p>
    <w:p w14:paraId="7BE0494B" w14:textId="2DC14698" w:rsidR="00960B54" w:rsidRDefault="00960B54" w:rsidP="00960B54">
      <w:pPr>
        <w:pStyle w:val="Odstavec1-1a"/>
        <w:numPr>
          <w:ilvl w:val="0"/>
          <w:numId w:val="5"/>
        </w:numPr>
        <w:spacing w:after="120"/>
      </w:pPr>
      <w:r w:rsidRPr="00960B54">
        <w:t>Modernizace trati Brno-Přerov, 4. stavba Nezamyslice - Kojetín</w:t>
      </w:r>
      <w:r>
        <w:t>,</w:t>
      </w:r>
      <w:r w:rsidRPr="00960B54">
        <w:t xml:space="preserve"> </w:t>
      </w:r>
      <w:r w:rsidRPr="00BA627A">
        <w:t>(investor SŽ – SSV, realizace 0</w:t>
      </w:r>
      <w:r>
        <w:t>6</w:t>
      </w:r>
      <w:r w:rsidRPr="00BA627A">
        <w:t>/202</w:t>
      </w:r>
      <w:r>
        <w:t>5</w:t>
      </w:r>
      <w:r w:rsidRPr="00BA627A">
        <w:t xml:space="preserve"> až 1</w:t>
      </w:r>
      <w:r>
        <w:t>2</w:t>
      </w:r>
      <w:r w:rsidRPr="00BA627A">
        <w:t>/20</w:t>
      </w:r>
      <w:r>
        <w:t>28</w:t>
      </w:r>
      <w:r w:rsidRPr="00BA627A">
        <w:t>);</w:t>
      </w:r>
    </w:p>
    <w:p w14:paraId="2D85E03E" w14:textId="6A538528" w:rsidR="00960B54" w:rsidRPr="00BA627A" w:rsidRDefault="00960B54" w:rsidP="00A360CB">
      <w:pPr>
        <w:pStyle w:val="Odstavec1-1a"/>
        <w:numPr>
          <w:ilvl w:val="0"/>
          <w:numId w:val="5"/>
        </w:numPr>
        <w:spacing w:after="120"/>
      </w:pPr>
      <w:r w:rsidRPr="00960B54">
        <w:t>Modernizace trati Brno-Přerov, 5. stavba Kojetín - Přerov</w:t>
      </w:r>
      <w:r>
        <w:t>,</w:t>
      </w:r>
      <w:r w:rsidRPr="00960B54">
        <w:t xml:space="preserve"> </w:t>
      </w:r>
      <w:r w:rsidRPr="00BA627A">
        <w:t>(investor SŽ – SSV, realizace 0</w:t>
      </w:r>
      <w:r>
        <w:t>5</w:t>
      </w:r>
      <w:r w:rsidRPr="00BA627A">
        <w:t>/202</w:t>
      </w:r>
      <w:r>
        <w:t>5</w:t>
      </w:r>
      <w:r w:rsidRPr="00BA627A">
        <w:t xml:space="preserve"> až 1</w:t>
      </w:r>
      <w:r>
        <w:t>2</w:t>
      </w:r>
      <w:r w:rsidRPr="00BA627A">
        <w:t>/20</w:t>
      </w:r>
      <w:r>
        <w:t>28</w:t>
      </w:r>
      <w:r w:rsidRPr="00BA627A">
        <w:t>);</w:t>
      </w:r>
    </w:p>
    <w:p w14:paraId="6340560C" w14:textId="7217BB04" w:rsidR="00B031E1" w:rsidRPr="00BA627A" w:rsidRDefault="00B031E1" w:rsidP="00A360CB">
      <w:pPr>
        <w:pStyle w:val="Odstavec1-1a"/>
        <w:numPr>
          <w:ilvl w:val="0"/>
          <w:numId w:val="5"/>
        </w:numPr>
        <w:spacing w:after="120"/>
      </w:pPr>
      <w:r w:rsidRPr="00BA627A">
        <w:t>ETCS Uničov - Šumperk - Zábřeh n. M., (investor SŽ – SSZ, realizace 0</w:t>
      </w:r>
      <w:r w:rsidR="00BA627A" w:rsidRPr="00BA627A">
        <w:t>5</w:t>
      </w:r>
      <w:r w:rsidRPr="00BA627A">
        <w:t>/202</w:t>
      </w:r>
      <w:r w:rsidR="00BA627A" w:rsidRPr="00BA627A">
        <w:t>6</w:t>
      </w:r>
      <w:r w:rsidRPr="00BA627A">
        <w:t xml:space="preserve"> až 0</w:t>
      </w:r>
      <w:r w:rsidR="00BA627A" w:rsidRPr="00BA627A">
        <w:t>7</w:t>
      </w:r>
      <w:r w:rsidRPr="00BA627A">
        <w:t>/202</w:t>
      </w:r>
      <w:r w:rsidR="00BA627A" w:rsidRPr="00BA627A">
        <w:t>8</w:t>
      </w:r>
      <w:r w:rsidRPr="00BA627A">
        <w:t>);</w:t>
      </w:r>
    </w:p>
    <w:p w14:paraId="591CC94C" w14:textId="21200369" w:rsidR="00B031E1" w:rsidRPr="00BA627A" w:rsidRDefault="00B031E1" w:rsidP="00A360CB">
      <w:pPr>
        <w:pStyle w:val="Odstavec1-1a"/>
        <w:numPr>
          <w:ilvl w:val="0"/>
          <w:numId w:val="5"/>
        </w:numPr>
        <w:spacing w:after="120"/>
      </w:pPr>
      <w:r w:rsidRPr="00BA627A">
        <w:t>ETCS+DOZ+GSM-R Brno - Blažovice, (investor SŽ – SSZ, realizace 0</w:t>
      </w:r>
      <w:r w:rsidR="00BA627A" w:rsidRPr="00BA627A">
        <w:t>8</w:t>
      </w:r>
      <w:r w:rsidRPr="00BA627A">
        <w:t>/202</w:t>
      </w:r>
      <w:r w:rsidR="00BA627A" w:rsidRPr="00BA627A">
        <w:t>6</w:t>
      </w:r>
      <w:r w:rsidRPr="00BA627A">
        <w:t xml:space="preserve"> až </w:t>
      </w:r>
      <w:r w:rsidR="00BA627A" w:rsidRPr="00BA627A">
        <w:t>1</w:t>
      </w:r>
      <w:r w:rsidRPr="00BA627A">
        <w:t>2/2027);</w:t>
      </w:r>
    </w:p>
    <w:p w14:paraId="226A2E50" w14:textId="0CE922AC" w:rsidR="00B031E1" w:rsidRPr="00BA627A" w:rsidRDefault="00B031E1" w:rsidP="00A360CB">
      <w:pPr>
        <w:pStyle w:val="Odstavec1-1a"/>
        <w:numPr>
          <w:ilvl w:val="0"/>
          <w:numId w:val="5"/>
        </w:numPr>
        <w:spacing w:after="120"/>
      </w:pPr>
      <w:r w:rsidRPr="00BA627A">
        <w:t>Rekonstrukce žst. Malé Svatoňovice pro DOZ, (investor SŽ – SSV, realizace 0</w:t>
      </w:r>
      <w:r w:rsidR="00BA627A" w:rsidRPr="00BA627A">
        <w:t>7</w:t>
      </w:r>
      <w:r w:rsidRPr="00BA627A">
        <w:t>/20</w:t>
      </w:r>
      <w:r w:rsidR="00BA627A" w:rsidRPr="00BA627A">
        <w:t>30</w:t>
      </w:r>
      <w:r w:rsidRPr="00BA627A">
        <w:t xml:space="preserve"> až </w:t>
      </w:r>
      <w:r w:rsidR="00BA627A" w:rsidRPr="00BA627A">
        <w:t>11</w:t>
      </w:r>
      <w:r w:rsidRPr="00BA627A">
        <w:t>/20</w:t>
      </w:r>
      <w:r w:rsidR="00BA627A" w:rsidRPr="00BA627A">
        <w:t>31</w:t>
      </w:r>
      <w:r w:rsidRPr="00BA627A">
        <w:t>).</w:t>
      </w:r>
    </w:p>
    <w:p w14:paraId="77A7DE10" w14:textId="77777777" w:rsidR="0069470F" w:rsidRDefault="00F67D41" w:rsidP="0069470F">
      <w:pPr>
        <w:pStyle w:val="Nadpis2-1"/>
      </w:pPr>
      <w:bookmarkStart w:id="15" w:name="_Toc7077115"/>
      <w:bookmarkStart w:id="16" w:name="_Toc171929919"/>
      <w:r>
        <w:t xml:space="preserve">POŽADAVKY NA </w:t>
      </w:r>
      <w:r w:rsidR="0069470F" w:rsidRPr="00EC2E51">
        <w:t>TECHNICKÉ</w:t>
      </w:r>
      <w:r w:rsidR="0069470F">
        <w:t xml:space="preserve"> </w:t>
      </w:r>
      <w:r>
        <w:t xml:space="preserve">ŘEŠENÍ </w:t>
      </w:r>
      <w:r w:rsidR="0069470F">
        <w:t>A PROVEDENÍ DÍLA</w:t>
      </w:r>
      <w:bookmarkEnd w:id="15"/>
      <w:bookmarkEnd w:id="16"/>
    </w:p>
    <w:p w14:paraId="7DFEF622" w14:textId="77777777" w:rsidR="0069470F" w:rsidRDefault="0069470F" w:rsidP="0069470F">
      <w:pPr>
        <w:pStyle w:val="Nadpis2-2"/>
      </w:pPr>
      <w:bookmarkStart w:id="17" w:name="_Toc7077116"/>
      <w:bookmarkStart w:id="18" w:name="_Toc171929920"/>
      <w:r>
        <w:t>Všeobecně</w:t>
      </w:r>
      <w:bookmarkEnd w:id="17"/>
      <w:bookmarkEnd w:id="18"/>
    </w:p>
    <w:p w14:paraId="51A207E3" w14:textId="77777777" w:rsidR="0069470F" w:rsidRPr="00494CC4" w:rsidRDefault="0069470F" w:rsidP="0069470F">
      <w:pPr>
        <w:pStyle w:val="Text2-1"/>
      </w:pPr>
      <w:r w:rsidRPr="00494CC4">
        <w:t>Zhotovitel v rámci zařízení staveniště zajistí pro supervizi stavebních prací pracovníky SFDI uzamykatelnou místnost o minimální ploše 13 m</w:t>
      </w:r>
      <w:r w:rsidRPr="00494CC4">
        <w:rPr>
          <w:vertAlign w:val="superscript"/>
        </w:rPr>
        <w:t>2</w:t>
      </w:r>
      <w:r w:rsidRPr="00494CC4">
        <w:t>, která se bude nacházet na staveništi nebo v jeho blízkosti a bude vyhrazena pouze pro tento účel. Místnost bude vybavena kancelářským nábytkem o minimálním rozsahu: 2× stůl, 3× židle, 3× skříň na dokumenty, 1× šatní skříň. Součástí zajištění místnosti bude také připojení k elektrické síti, zajištění přístupu k sociálnímu zařízení a zajištění úklidu  1× týdně, případně dle možností i připojení k internetu a klimatizace. Náklady na zřízení, provozování a likvidaci tohoto zázemí jsou součástí ceny za Dílo.</w:t>
      </w:r>
    </w:p>
    <w:p w14:paraId="0CEE61D0" w14:textId="77777777" w:rsidR="00336B23" w:rsidRPr="00EC25B5" w:rsidRDefault="008F71EF" w:rsidP="00826941">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„Buildary.online - elektronický stavební deník“ (</w:t>
      </w:r>
      <w:r w:rsidR="00826941">
        <w:t xml:space="preserve">viz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w:t>
      </w:r>
      <w:r w:rsidRPr="00EC25B5">
        <w:t>licenčních jednotek pro aplikaci Buildary.online pro vedení ESD</w:t>
      </w:r>
      <w:r w:rsidR="002476A6">
        <w:t>,</w:t>
      </w:r>
      <w:r w:rsidRPr="00EC25B5">
        <w:t xml:space="preserve"> a to na</w:t>
      </w:r>
      <w:r w:rsidR="00E219D0">
        <w:t> </w:t>
      </w:r>
      <w:r w:rsidRPr="00EC25B5">
        <w:t>celou dobu povinnosti vést stavební deník dle § 1</w:t>
      </w:r>
      <w:r w:rsidR="00271861">
        <w:t>66</w:t>
      </w:r>
      <w:r w:rsidRPr="00EC25B5">
        <w:t xml:space="preserve"> zákona č. </w:t>
      </w:r>
      <w:r w:rsidR="00271861">
        <w:t>2</w:t>
      </w:r>
      <w:r w:rsidRPr="00EC25B5">
        <w:t>83/20</w:t>
      </w:r>
      <w:r w:rsidR="00271861">
        <w:t>21</w:t>
      </w:r>
      <w:r w:rsidRPr="00EC25B5">
        <w:t xml:space="preserve"> Sb. stavební zákon, v platném znění. </w:t>
      </w:r>
    </w:p>
    <w:p w14:paraId="026EDB12" w14:textId="77777777" w:rsidR="00513DC3" w:rsidRPr="003B203D" w:rsidRDefault="00513DC3" w:rsidP="000E3658">
      <w:pPr>
        <w:pStyle w:val="Text2-1"/>
        <w:keepNext/>
      </w:pPr>
      <w:r w:rsidRPr="003B203D">
        <w:t>Odstavec 7.3.2</w:t>
      </w:r>
      <w:r w:rsidR="00B642C1" w:rsidRPr="003B203D">
        <w:t xml:space="preserve"> a 7.3.3</w:t>
      </w:r>
      <w:r w:rsidRPr="003B203D">
        <w:t xml:space="preserve"> ve VTP/R-F/14/22 se ruší a nahrazuje se následujícím</w:t>
      </w:r>
      <w:r w:rsidR="00B642C1" w:rsidRPr="003B203D">
        <w:t>i odstavci</w:t>
      </w:r>
      <w:r w:rsidRPr="003B203D">
        <w:t xml:space="preserve">: </w:t>
      </w:r>
    </w:p>
    <w:p w14:paraId="71D6F2FD" w14:textId="77777777" w:rsidR="00DB4410" w:rsidRDefault="00513DC3" w:rsidP="00DB4410">
      <w:pPr>
        <w:pStyle w:val="Textbezslovn"/>
        <w:tabs>
          <w:tab w:val="left" w:pos="1701"/>
        </w:tabs>
        <w:ind w:left="1701" w:hanging="964"/>
      </w:pPr>
      <w:r w:rsidRPr="003B203D">
        <w:t>„7.3.2</w:t>
      </w:r>
      <w:r w:rsidRPr="003B203D">
        <w:tab/>
      </w:r>
      <w:r w:rsidR="00DB4410">
        <w:t>Zhotovitel předloží Správci stavby v předstihu před převzetím části Díla, Sekce nebo Díla Závěrečnou zprávu odpadového hospodářství stavby dle směrnice SŽ SM096, podle závazné osnovy uvedené v příloze B.1 směrnice SŽ SM096, včetně Výkazu o předcházení vzniku odpadu a nakládání s odpady dle Přílohy B.2 směrnice SŽ SM096. Správce stavby zajistí kontrolu Závěrečné zprávy a</w:t>
      </w:r>
      <w:r w:rsidR="00CD7C2F">
        <w:t> </w:t>
      </w:r>
      <w:r w:rsidR="00DB4410">
        <w:t xml:space="preserve">Výkazu garantem za ŽP Objednatele. Po odsouhlasení Závěrečné zprávy </w:t>
      </w:r>
      <w:r w:rsidR="00DB4410">
        <w:lastRenderedPageBreak/>
        <w:t>a</w:t>
      </w:r>
      <w:r w:rsidR="00CD7C2F">
        <w:t> </w:t>
      </w:r>
      <w:r w:rsidR="00DB4410">
        <w:t xml:space="preserve">Výkazu garantem za ŽP Objednatele předá Správce stavby Závěrečnou zprávu a Výkaz prokazatelně na GŘ O15. </w:t>
      </w:r>
    </w:p>
    <w:p w14:paraId="5E34CF9E" w14:textId="77777777" w:rsidR="00513DC3" w:rsidRPr="00C653C9" w:rsidRDefault="00DB4410" w:rsidP="00DB4410">
      <w:pPr>
        <w:pStyle w:val="Textbezslovn"/>
        <w:tabs>
          <w:tab w:val="left" w:pos="1701"/>
        </w:tabs>
        <w:ind w:left="1701" w:hanging="964"/>
      </w:pPr>
      <w:r>
        <w:t>7.3.3</w:t>
      </w:r>
      <w:r>
        <w:tab/>
        <w:t>Správce stavby nesmí potvrdit dokončení díla v Potvrzení o převzetí bez zajištění odevzdání Závěrečné zprávy a Výkazu.</w:t>
      </w:r>
      <w:r w:rsidR="005E1297" w:rsidRPr="003B203D">
        <w:t>“</w:t>
      </w:r>
    </w:p>
    <w:p w14:paraId="2B0DCCF9" w14:textId="77777777" w:rsidR="00097F20" w:rsidRPr="00097F20" w:rsidRDefault="00097F20" w:rsidP="00097F20">
      <w:pPr>
        <w:numPr>
          <w:ilvl w:val="2"/>
          <w:numId w:val="10"/>
        </w:numPr>
        <w:spacing w:after="120" w:line="264" w:lineRule="auto"/>
        <w:jc w:val="both"/>
        <w:rPr>
          <w:sz w:val="18"/>
          <w:szCs w:val="18"/>
        </w:rPr>
      </w:pPr>
      <w:r w:rsidRPr="00097F20">
        <w:rPr>
          <w:sz w:val="18"/>
          <w:szCs w:val="18"/>
        </w:rPr>
        <w:t xml:space="preserve">Třetí odrážka odst. </w:t>
      </w:r>
      <w:r w:rsidR="00AC01E9" w:rsidRPr="00097F20">
        <w:rPr>
          <w:sz w:val="18"/>
          <w:szCs w:val="18"/>
        </w:rPr>
        <w:t xml:space="preserve">(6) </w:t>
      </w:r>
      <w:r w:rsidR="00AC01E9">
        <w:rPr>
          <w:sz w:val="18"/>
          <w:szCs w:val="18"/>
        </w:rPr>
        <w:t>podčlánku 1.11.5.1</w:t>
      </w:r>
      <w:r w:rsidR="00992B90">
        <w:rPr>
          <w:sz w:val="18"/>
          <w:szCs w:val="18"/>
        </w:rPr>
        <w:t xml:space="preserve"> </w:t>
      </w:r>
      <w:r w:rsidRPr="00097F20">
        <w:rPr>
          <w:sz w:val="18"/>
          <w:szCs w:val="18"/>
        </w:rPr>
        <w:t>v</w:t>
      </w:r>
      <w:r w:rsidR="00405D50">
        <w:rPr>
          <w:sz w:val="18"/>
          <w:szCs w:val="18"/>
        </w:rPr>
        <w:t xml:space="preserve"> </w:t>
      </w:r>
      <w:r w:rsidRPr="00097F20">
        <w:rPr>
          <w:sz w:val="18"/>
          <w:szCs w:val="18"/>
        </w:rPr>
        <w:t> Kapitole 1 TKP se ruší a nahrazuje se následujícím textem:</w:t>
      </w:r>
    </w:p>
    <w:p w14:paraId="4B7D2780" w14:textId="77777777" w:rsidR="00097F20" w:rsidRPr="00097F20" w:rsidRDefault="00097F20" w:rsidP="00097F20">
      <w:pPr>
        <w:pStyle w:val="Textbezslovn"/>
      </w:pPr>
      <w:r w:rsidRPr="00097F20">
        <w:t>„• kompletní dokumentace Stavby ve struktuře TreeInfo, resp. InvestDokument, v otevřené a uzavřené formě,“</w:t>
      </w:r>
    </w:p>
    <w:p w14:paraId="7BBED97B" w14:textId="08E55D1C" w:rsidR="005956C4" w:rsidRDefault="005956C4" w:rsidP="005956C4">
      <w:pPr>
        <w:pStyle w:val="Text2-1"/>
      </w:pPr>
      <w:r>
        <w:t>Do uveřejnění Zadávací dokumentace uzavřel Objednatel níže uvedené nájemní smlouvy</w:t>
      </w:r>
      <w:r w:rsidR="00B44020">
        <w:t>:</w:t>
      </w:r>
      <w:r>
        <w:t xml:space="preserve"> Práva a povinnosti z těchto uzavřených smluv Zhotovitel tímto přijímá a zavazuje se užívat předmětné nemovitosti v souladu s podmínkami uzavřených smluv.</w:t>
      </w:r>
    </w:p>
    <w:p w14:paraId="4B24E2BF" w14:textId="57AA0CEF" w:rsidR="00EC0387" w:rsidRPr="004D2B99" w:rsidRDefault="00311F3F" w:rsidP="004D2B99">
      <w:pPr>
        <w:pStyle w:val="Text2-1"/>
      </w:pPr>
      <w:r w:rsidRPr="00830CA3">
        <w:t>Zhotovitel zajistí v místě a době plnění realizačních prací v obvodu Staveniště efektivní stálou ostrahu za účelem zajištění provozuschopnosti pracemi dotčené provozované infrastruktury, zaměřenou především na ochranu inženýrských sítí a</w:t>
      </w:r>
      <w:r w:rsidR="00F2541D" w:rsidRPr="00830CA3">
        <w:t> </w:t>
      </w:r>
      <w:r w:rsidRPr="00830CA3">
        <w:t>majetku. Rozsah provedených bezpečnostních opatření je plně v gesci Zhotovitele s</w:t>
      </w:r>
      <w:r w:rsidR="00F2541D" w:rsidRPr="00830CA3">
        <w:t> </w:t>
      </w:r>
      <w:r w:rsidRPr="00830CA3">
        <w:t>cílem maximální efektivity daného opatření (střežení proti vandalismu, poškození a</w:t>
      </w:r>
      <w:r w:rsidR="00F2541D" w:rsidRPr="00830CA3">
        <w:t> </w:t>
      </w:r>
      <w:r w:rsidRPr="00830CA3">
        <w:t>zcizení jakýkoli částí SO/PS atd.) po dobu provádění Díla. Náklady na zajištění těchto opatření jsou součástí smluvní ceny</w:t>
      </w:r>
      <w:r w:rsidR="001C43E0" w:rsidRPr="00830CA3">
        <w:t xml:space="preserve">. </w:t>
      </w:r>
      <w:r w:rsidR="001C43E0" w:rsidRPr="00830CA3">
        <w:rPr>
          <w:b/>
        </w:rPr>
        <w:t>Opatření budou spočívat v kombinaci fyzické přítomností bezpečnostní služby a preventivních bezpečnostních elektronických  systémů.</w:t>
      </w:r>
      <w:r w:rsidRPr="00830CA3">
        <w:t xml:space="preserve"> </w:t>
      </w:r>
    </w:p>
    <w:p w14:paraId="78EEF51F" w14:textId="77777777" w:rsidR="00AC01E9" w:rsidRPr="00830CA3" w:rsidRDefault="00AC01E9" w:rsidP="00AC01E9">
      <w:pPr>
        <w:pStyle w:val="Text2-1"/>
      </w:pPr>
      <w:r w:rsidRPr="00830CA3">
        <w:t xml:space="preserve">Objednatel zařazuje nad rámec již označených položek v Soupisu prací do Kategorie 1 tyto skupiny položek č.: 1227, 1228, 1229, 1237, 1238, 1239, 1257, 1258, 1259, 1284 a 1289 (OTSKP).  Kategorie 1 je skupina měření s označením „G“ - položka je měřena geodeticky dle Metodiky měření pro účely článku 12 Červené knihy FIDIC, 1. vydání, 05/2019 – schváleno MD dne 7. 5. 2019, </w:t>
      </w:r>
      <w:hyperlink r:id="rId11" w:history="1">
        <w:r w:rsidRPr="00830CA3">
          <w:rPr>
            <w:rStyle w:val="Hypertextovodkaz"/>
            <w:noProof w:val="0"/>
          </w:rPr>
          <w:t>https://www.sfdi.cz/soubory/obrazky-clanky/metodiky/2019_5_metodika_mereni.pdf</w:t>
        </w:r>
      </w:hyperlink>
      <w:r w:rsidRPr="00830CA3">
        <w:t>). Tzn., že se u těchto položek měření skutečně provedených prací provádí geodetickou metodou dle výše uvedené Metodiky. Zhotovitel si u uvedených položek zahrne cenu měření do jednotkové ceny.</w:t>
      </w:r>
    </w:p>
    <w:p w14:paraId="354ED9F7" w14:textId="77777777" w:rsidR="008638C8" w:rsidRPr="00830CA3" w:rsidRDefault="008638C8" w:rsidP="008638C8">
      <w:pPr>
        <w:pStyle w:val="Text2-1"/>
      </w:pPr>
      <w:r w:rsidRPr="00830CA3">
        <w:t xml:space="preserve">Zhotovitel provede ruční kopané sondy za účelem ověření skutečného vedení inženýrských sítí před započetím zemních prací strojmo. </w:t>
      </w:r>
    </w:p>
    <w:p w14:paraId="2D0CAE74" w14:textId="77777777" w:rsidR="008638C8" w:rsidRPr="007806E2" w:rsidRDefault="008638C8" w:rsidP="008638C8">
      <w:pPr>
        <w:pStyle w:val="Text2-1"/>
      </w:pPr>
      <w:r w:rsidRPr="007806E2">
        <w:t>V rámci výkopových prací (zejména pro kabelovod) bude kladen zvýšený důraz na ruční výkopy. Strojní mechanizace se bude moc použít až po odhalení všech kabelových vedení.</w:t>
      </w:r>
    </w:p>
    <w:p w14:paraId="5A8D5AD3" w14:textId="77777777" w:rsidR="008638C8" w:rsidRPr="00A45AF3" w:rsidRDefault="008638C8" w:rsidP="008638C8">
      <w:pPr>
        <w:pStyle w:val="Text2-1"/>
      </w:pPr>
      <w:r w:rsidRPr="00A45AF3">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7BE243D0" w14:textId="77777777" w:rsidR="008638C8" w:rsidRPr="00A45AF3" w:rsidRDefault="008638C8" w:rsidP="008638C8">
      <w:pPr>
        <w:pStyle w:val="Text2-1"/>
      </w:pPr>
      <w:r w:rsidRPr="00A45AF3">
        <w:t>Pro vyznačení všech stávajících, provizorních a nových kabelových tras Zhotovitel použije a bude pravidelně aktualizovat veřejně dostupnou mapovou mobilní aplikaci (např. Google Maps, Mapy.cz), kterou bude mít každý podzhotovitel a T</w:t>
      </w:r>
      <w:r w:rsidR="00745D42" w:rsidRPr="00A45AF3">
        <w:t>D</w:t>
      </w:r>
      <w:r w:rsidRPr="00A45AF3">
        <w:t>S v k dispozici. Cílem je vytvoření vrstev vedení kabelových tras v mapovém podkladu v běžně využívané aplikaci. Data pro import mohou být ve formátu *.KML a/nebo *.GPX.</w:t>
      </w:r>
    </w:p>
    <w:p w14:paraId="325089BC" w14:textId="77777777" w:rsidR="00CF545E" w:rsidRDefault="00CF545E" w:rsidP="00CF545E">
      <w:pPr>
        <w:pStyle w:val="Text2-1"/>
      </w:pPr>
      <w:bookmarkStart w:id="19" w:name="_Ref147916882"/>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t xml:space="preserve"> – 04 označení staveb, Stavební buňka;</w:t>
      </w:r>
      <w:r w:rsidRPr="00A535EA">
        <w:t xml:space="preserve"> https://www.spravazeleznic.cz/stavby-zakazky/podklady-pro-zhotovitele/vizualni-styl-prezentace-staveb)</w:t>
      </w:r>
      <w:r w:rsidRPr="00535B20">
        <w:t>, zajistí Zhotovitel.</w:t>
      </w:r>
      <w:bookmarkEnd w:id="19"/>
    </w:p>
    <w:p w14:paraId="56C0BED9" w14:textId="77777777" w:rsidR="006F2B34" w:rsidRDefault="006F2B34" w:rsidP="00A731B2">
      <w:pPr>
        <w:pStyle w:val="Text2-1"/>
      </w:pPr>
      <w:r>
        <w:t xml:space="preserve">V zadávací dokumentaci uváděný pojem „Autorský dozor“ se rozumí pojem Dozor projektanta podle NSZ. </w:t>
      </w:r>
      <w:r w:rsidR="006A28B5" w:rsidRPr="00A731B2">
        <w:t>Dozor projektanta je průběžný dozor zhotovitele dokumentace pro povolení záměru (DUSP/DUSL/DSP) nad souladem realizace dokumentace pro provádění záměru (PDPS) a dále průběžný dozor nad prováděním záměru (stavby) v</w:t>
      </w:r>
      <w:r w:rsidR="006A28B5">
        <w:t> </w:t>
      </w:r>
      <w:r w:rsidR="006A28B5" w:rsidRPr="00A731B2">
        <w:t xml:space="preserve">souladu </w:t>
      </w:r>
      <w:r w:rsidR="006A28B5" w:rsidRPr="00944F64">
        <w:t xml:space="preserve"> </w:t>
      </w:r>
      <w:r w:rsidR="006A28B5" w:rsidRPr="00390D40">
        <w:t>s</w:t>
      </w:r>
      <w:r w:rsidR="006A28B5">
        <w:t xml:space="preserve"> </w:t>
      </w:r>
      <w:r w:rsidR="006A28B5" w:rsidRPr="00A731B2">
        <w:t>dokumentací pro provedení záměru (PDPS včetně RDS)</w:t>
      </w:r>
      <w:r w:rsidR="006A28B5">
        <w:t>.</w:t>
      </w:r>
    </w:p>
    <w:p w14:paraId="564CDBC0" w14:textId="77777777" w:rsidR="0069470F" w:rsidRDefault="0069470F" w:rsidP="0069470F">
      <w:pPr>
        <w:pStyle w:val="Nadpis2-2"/>
      </w:pPr>
      <w:bookmarkStart w:id="20" w:name="_Toc7077117"/>
      <w:bookmarkStart w:id="21" w:name="_Toc171929921"/>
      <w:r>
        <w:lastRenderedPageBreak/>
        <w:t>Zeměměřická činnost zhotovitele</w:t>
      </w:r>
      <w:bookmarkEnd w:id="20"/>
      <w:bookmarkEnd w:id="21"/>
    </w:p>
    <w:p w14:paraId="5D973555" w14:textId="77777777" w:rsidR="00662411" w:rsidRPr="000E3658" w:rsidRDefault="00662411" w:rsidP="000E3658">
      <w:pPr>
        <w:pStyle w:val="Text2-1"/>
      </w:pPr>
      <w:r w:rsidRPr="000E3658">
        <w:t xml:space="preserve">Zhotovitel zažádá jmenovaného </w:t>
      </w:r>
      <w:r w:rsidR="007F7498" w:rsidRPr="000E3658">
        <w:t xml:space="preserve">Autorizovaného zeměměřického inženýra (AZI) </w:t>
      </w:r>
      <w:r w:rsidRPr="00DD674E">
        <w:t>Objednatele o zajištění aktuál</w:t>
      </w:r>
      <w:r w:rsidRPr="000E3658">
        <w:t xml:space="preserve">ních podkladů a postupu vyplývajícího z požadavků uvedených v příslušných VTP a těchto ZTP pro provedení díla nejpozději do termínu předání Staveniště. </w:t>
      </w:r>
    </w:p>
    <w:p w14:paraId="0CE5DCE4" w14:textId="77777777" w:rsidR="00662411" w:rsidRPr="000E3658" w:rsidRDefault="00662411" w:rsidP="00DD674E">
      <w:pPr>
        <w:pStyle w:val="Text2-1"/>
      </w:pPr>
      <w:r w:rsidRPr="000E3658">
        <w:t>Zhotovitel zahájí vyhotovení podkladů pro majetkoprávní vypořádání stavby na základě zaměření skutečného provedení jednotlivých PS/SO bezodkladně po jejich dokončení, nejpozději do 3 měsíců od jejich dokončení.</w:t>
      </w:r>
    </w:p>
    <w:p w14:paraId="6957D697" w14:textId="77777777" w:rsidR="00CE5958" w:rsidRPr="000E3658" w:rsidRDefault="00CE5958">
      <w:pPr>
        <w:pStyle w:val="Text2-1"/>
      </w:pPr>
      <w:r w:rsidRPr="000E3658">
        <w:t>Zhotovitel je povinen v případě prací na geodetické části DSPS jak jednotlivých SO a PS tak i souborného zpracování si alespoň 1 měsíc předem vyžádat aktuální mapové podklady u SŽG ve vazbě na stav informačního systému DTMŽ.</w:t>
      </w:r>
    </w:p>
    <w:p w14:paraId="69D04ECC" w14:textId="77777777" w:rsidR="00CE5958" w:rsidRPr="000E3658" w:rsidRDefault="00CE5958" w:rsidP="000E3658">
      <w:pPr>
        <w:pStyle w:val="Text2-1"/>
      </w:pPr>
      <w:r w:rsidRPr="000E3658">
        <w:t>Zhotovitel se zavazuje předat geodetickou část DSPS po 30. 6. 2024 podle pravidel uvedených v předpisu SŽ M20/MP014 ve formátu ŽXML.  Zhotovitel se zavazuje data ve</w:t>
      </w:r>
      <w:r w:rsidR="006A28B5" w:rsidRPr="000E3658">
        <w:t> </w:t>
      </w:r>
      <w:r w:rsidRPr="000E3658">
        <w:t>formátu ŽXML předat plně navázána na stav v informačním sytému DTMŽ a DTM krajů.</w:t>
      </w:r>
    </w:p>
    <w:p w14:paraId="776BD02F" w14:textId="77777777" w:rsidR="00CE5958" w:rsidRPr="000E3658" w:rsidRDefault="00CE5958" w:rsidP="00DD674E">
      <w:pPr>
        <w:pStyle w:val="Text2-1"/>
      </w:pPr>
      <w:r w:rsidRPr="00DD674E">
        <w:t>Po 30. 6. 2024 se geodetická část jednotlivých SO a PS a souborné zpracování geodetické části DSPS předává samostatně a ve formátu ŽXML prostřednictvím informačního systému DTMŽ.</w:t>
      </w:r>
    </w:p>
    <w:p w14:paraId="3EE5E8F4" w14:textId="77777777" w:rsidR="0069470F" w:rsidRDefault="0069470F" w:rsidP="0069470F">
      <w:pPr>
        <w:pStyle w:val="Nadpis2-2"/>
      </w:pPr>
      <w:bookmarkStart w:id="22" w:name="_Toc7077118"/>
      <w:bookmarkStart w:id="23" w:name="_Toc171929922"/>
      <w:r>
        <w:t>Doklady pře</w:t>
      </w:r>
      <w:r w:rsidR="00A76782">
        <w:t>d</w:t>
      </w:r>
      <w:r>
        <w:t>kládané zhotovitelem</w:t>
      </w:r>
      <w:bookmarkEnd w:id="22"/>
      <w:bookmarkEnd w:id="23"/>
    </w:p>
    <w:p w14:paraId="1526C06B" w14:textId="77777777" w:rsidR="00554C2B" w:rsidRPr="006C33D8" w:rsidRDefault="00EB0A09" w:rsidP="00EB0A09">
      <w:pPr>
        <w:pStyle w:val="Text2-1"/>
      </w:pPr>
      <w:r w:rsidRPr="00EB0A09">
        <w:t>Pokud již Zhotovitel nepředložil dále uvedené doklady pře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266/1994 Sb.</w:t>
      </w:r>
      <w:r w:rsidR="00FB56B3">
        <w:t>,</w:t>
      </w:r>
      <w:r w:rsidR="00554C2B" w:rsidRPr="006C33D8">
        <w:t xml:space="preserve"> o drahách</w:t>
      </w:r>
      <w:r w:rsidR="00FB56B3">
        <w:t>,</w:t>
      </w:r>
      <w:r w:rsidR="00554C2B" w:rsidRPr="006C33D8">
        <w:t xml:space="preserve"> v platném znění pro všechny druhy „Určených technických zařízení“, dotčených výstavbou. Z tohoto dokladu musí být zřejmé, že se vztahuje k plnění předmětné zakázky a bez jeho předložení </w:t>
      </w:r>
      <w:r w:rsidR="00554C2B">
        <w:t xml:space="preserve">těchto dokladů </w:t>
      </w:r>
      <w:r w:rsidR="00554C2B" w:rsidRPr="006C33D8">
        <w:t>nebude možné zahájit práce na výše uvedených objektech.</w:t>
      </w:r>
    </w:p>
    <w:p w14:paraId="01146A33" w14:textId="77777777" w:rsidR="0069470F" w:rsidRDefault="0069470F" w:rsidP="0069470F">
      <w:pPr>
        <w:pStyle w:val="Nadpis2-2"/>
      </w:pPr>
      <w:bookmarkStart w:id="24" w:name="_Toc7077119"/>
      <w:bookmarkStart w:id="25" w:name="_Toc171929923"/>
      <w:r>
        <w:t>Dokumentace zhotovitele pro stavbu</w:t>
      </w:r>
      <w:bookmarkEnd w:id="24"/>
      <w:bookmarkEnd w:id="25"/>
    </w:p>
    <w:p w14:paraId="77AA8B75" w14:textId="77777777" w:rsidR="0069470F" w:rsidRPr="006D6755" w:rsidRDefault="00B17BBA" w:rsidP="00D37E94">
      <w:pPr>
        <w:pStyle w:val="Text2-1"/>
      </w:pPr>
      <w:r w:rsidRPr="00483846">
        <w:t>Součástí předmětu díla je i vyhotovení Realizační dokumentace stavby (výrobní, montážní, dílenské, dokumentace dodavatele mostních objektů)</w:t>
      </w:r>
      <w:r w:rsidR="00D37E94" w:rsidRPr="00483846">
        <w:t xml:space="preserve">, </w:t>
      </w:r>
      <w:r w:rsidRPr="00483846">
        <w:t>která v případě potřeby rozpracovává PDPS</w:t>
      </w:r>
      <w:r w:rsidR="00D37E94" w:rsidRPr="00483846">
        <w:t xml:space="preserve"> s ohledem na znalosti konkrétních dodávaných výrobků, technologií, postupů a výrobních podmínek Zhotovitele.</w:t>
      </w:r>
      <w:r w:rsidRPr="00483846">
        <w:t xml:space="preserve"> </w:t>
      </w:r>
      <w:r w:rsidR="00D37E94" w:rsidRPr="00483846">
        <w:t xml:space="preserve">Obsah a rozsah RDS je definován přílohou </w:t>
      </w:r>
      <w:r w:rsidR="00D37E94" w:rsidRPr="006D6755">
        <w:t>P8 směrnice SŽ SM011, Dokumentace staveb Správy železnic, státní organizace (dále jen „SŽ SM011“)</w:t>
      </w:r>
      <w:r w:rsidRPr="006D6755">
        <w:t>, zejména pro:</w:t>
      </w:r>
    </w:p>
    <w:p w14:paraId="3C7B026D" w14:textId="616B4D3F" w:rsidR="00900DE9" w:rsidRPr="006D6755" w:rsidRDefault="006D6755" w:rsidP="00A360CB">
      <w:pPr>
        <w:pStyle w:val="Odstavec1-1a"/>
        <w:numPr>
          <w:ilvl w:val="0"/>
          <w:numId w:val="6"/>
        </w:numPr>
        <w:spacing w:after="120"/>
      </w:pPr>
      <w:r w:rsidRPr="006D6755">
        <w:t>provozní soubory staničního a traťového zabezpečovacího zařízení včetně návaznosti v profesích sdělovacího zařízení, včetně zapracování provizorních stavů sdělovacího a zabezpečovacího zařízení v souladu s ZOV,</w:t>
      </w:r>
    </w:p>
    <w:p w14:paraId="411EF0B9" w14:textId="72190FA9" w:rsidR="006D6755" w:rsidRPr="006D6755" w:rsidRDefault="006D6755" w:rsidP="00A360CB">
      <w:pPr>
        <w:pStyle w:val="Odstavec1-1a"/>
        <w:numPr>
          <w:ilvl w:val="0"/>
          <w:numId w:val="6"/>
        </w:numPr>
        <w:spacing w:after="120"/>
      </w:pPr>
      <w:r w:rsidRPr="006D6755">
        <w:t>provozních souborů sdělovacího zařízení, včetně zapracování provizorních stavů sdělovacího a zabezpečovacího zařízení, v souladu ZOV,</w:t>
      </w:r>
    </w:p>
    <w:p w14:paraId="369CDA63" w14:textId="21DDAA05" w:rsidR="006D6755" w:rsidRPr="006D6755" w:rsidRDefault="006D6755" w:rsidP="00A360CB">
      <w:pPr>
        <w:pStyle w:val="Odstavec1-1a"/>
        <w:numPr>
          <w:ilvl w:val="0"/>
          <w:numId w:val="6"/>
        </w:numPr>
        <w:spacing w:after="120"/>
      </w:pPr>
      <w:r w:rsidRPr="006D6755">
        <w:t>provozních souborů sdělovacího zařízení, včetně zapracování přechodových stavů.</w:t>
      </w:r>
    </w:p>
    <w:p w14:paraId="099EF008" w14:textId="77777777" w:rsidR="0069470F" w:rsidRDefault="0069470F" w:rsidP="0069470F">
      <w:pPr>
        <w:pStyle w:val="Text2-1"/>
      </w:pPr>
      <w:r>
        <w:t>Zhotovitel RDS dodá schválenou výkresovou dokumentaci pro provizorní zabezpečovací zařízení, řešící pouze cílový stav a rozhodující stavební postupy, odso</w:t>
      </w:r>
      <w:r w:rsidR="00EB2F1F">
        <w:t>uhlasené v připomínkovém řízení.</w:t>
      </w:r>
    </w:p>
    <w:p w14:paraId="777F7A27" w14:textId="77777777" w:rsidR="0038793E" w:rsidRPr="00A62A6D" w:rsidRDefault="0038793E" w:rsidP="0038793E">
      <w:pPr>
        <w:pStyle w:val="Text2-1"/>
      </w:pPr>
      <w:r w:rsidRPr="00A62A6D">
        <w:t>Zhotovitel v rámci zpracování RDS předloží plán vzorkování a harmonogram předkládání RDS,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707E3070" w14:textId="20F14ABB" w:rsidR="0038793E" w:rsidRPr="00A62A6D" w:rsidRDefault="0038793E" w:rsidP="0038793E">
      <w:pPr>
        <w:pStyle w:val="Text2-1"/>
      </w:pPr>
      <w:r w:rsidRPr="00A62A6D">
        <w:lastRenderedPageBreak/>
        <w:t xml:space="preserve">Rozsah vzorkování je určen přílohou </w:t>
      </w:r>
      <w:r w:rsidRPr="00A62A6D">
        <w:fldChar w:fldCharType="begin"/>
      </w:r>
      <w:r w:rsidRPr="00A62A6D">
        <w:instrText xml:space="preserve"> REF _Ref132122149 \r \h </w:instrText>
      </w:r>
      <w:r w:rsidR="00170231" w:rsidRPr="00A62A6D">
        <w:instrText xml:space="preserve"> \* MERGEFORMAT </w:instrText>
      </w:r>
      <w:r w:rsidRPr="00A62A6D">
        <w:fldChar w:fldCharType="separate"/>
      </w:r>
      <w:r w:rsidR="00DD674E">
        <w:t>7.1.1</w:t>
      </w:r>
      <w:r w:rsidRPr="00A62A6D">
        <w:fldChar w:fldCharType="end"/>
      </w:r>
      <w:r w:rsidRPr="00A62A6D">
        <w:t xml:space="preserve"> těchto ZTP. Vzorkovány budou všechny viditelné prvky konstrukcí, materiály a povrchové úpravy stavebních konstrukcí. Všechny použité materiály budou Správcem stavby schváleny a vzorky budou Zhotovitelem vedeny v seznamu vzorků (vzorkovací kniha), kde každý vzorek bude mít prostor pro</w:t>
      </w:r>
      <w:r w:rsidR="00E219D0" w:rsidRPr="00A62A6D">
        <w:t> </w:t>
      </w:r>
      <w:r w:rsidRPr="00A62A6D">
        <w:t>vyjádření Správce stavby a jím pověřených osob.</w:t>
      </w:r>
    </w:p>
    <w:p w14:paraId="341525B6" w14:textId="77777777" w:rsidR="0038793E" w:rsidRPr="00A62A6D" w:rsidRDefault="0038793E" w:rsidP="0038793E">
      <w:pPr>
        <w:pStyle w:val="Text2-1"/>
      </w:pPr>
      <w:r w:rsidRPr="00A62A6D">
        <w:t>Všechny materiály a výrobky, které se v jednom uceleném prostoru nacházejí, budou vzorkovány v ucelených souvisejících souborech. Schválené vzorky budou zůstávat na</w:t>
      </w:r>
      <w:r w:rsidR="00B07C24" w:rsidRPr="00A62A6D">
        <w:t> </w:t>
      </w:r>
      <w:r w:rsidRPr="00A62A6D">
        <w:t>stavbě pro potřeby dalšího vzorkování.</w:t>
      </w:r>
    </w:p>
    <w:p w14:paraId="579FC948" w14:textId="09BD5A6C" w:rsidR="006D6755" w:rsidRPr="006D6755" w:rsidRDefault="006D6755" w:rsidP="006D6755">
      <w:pPr>
        <w:pStyle w:val="Text2-1"/>
      </w:pPr>
      <w:r>
        <w:t>Zhotovitel RDS dodá schválenou výkresovou dokumentaci pro provizorní zabezpečovací zařízení, řešící pouze cílový stav a rozhodující stavební postupy, odsouhlasené v připomínkovém řízení.</w:t>
      </w:r>
    </w:p>
    <w:p w14:paraId="2A5475AF" w14:textId="77777777" w:rsidR="0069470F" w:rsidRDefault="0069470F" w:rsidP="0069470F">
      <w:pPr>
        <w:pStyle w:val="Text2-1"/>
      </w:pPr>
      <w:r>
        <w:t>Za dodání schválené související výkresové dokumentace pro ostatní stavební postupy zodpovídá Zhotovitel stavby v souladu s</w:t>
      </w:r>
      <w:r w:rsidR="00DC476E">
        <w:t> Přílohou P8</w:t>
      </w:r>
      <w:r>
        <w:t xml:space="preserve"> </w:t>
      </w:r>
      <w:r w:rsidR="0077519C">
        <w:t>s</w:t>
      </w:r>
      <w:r>
        <w:t>měrnic</w:t>
      </w:r>
      <w:r w:rsidR="00DC476E">
        <w:t>e</w:t>
      </w:r>
      <w:r>
        <w:t xml:space="preserve"> </w:t>
      </w:r>
      <w:r w:rsidR="0077519C">
        <w:t>SŽ SM011</w:t>
      </w:r>
      <w:r>
        <w:t>.</w:t>
      </w:r>
    </w:p>
    <w:p w14:paraId="053387C1" w14:textId="77777777" w:rsidR="0069470F" w:rsidRDefault="0069470F" w:rsidP="0069470F">
      <w:pPr>
        <w:pStyle w:val="Text2-1"/>
      </w:pPr>
      <w:r>
        <w:t>Z</w:t>
      </w:r>
      <w:r w:rsidR="0071485E">
        <w:t>hotovitel z</w:t>
      </w:r>
      <w:r>
        <w:t>prac</w:t>
      </w:r>
      <w:r w:rsidR="0071485E">
        <w:t xml:space="preserve">uje </w:t>
      </w:r>
      <w:r>
        <w:t>technologick</w:t>
      </w:r>
      <w:r w:rsidR="0071485E">
        <w:t>é</w:t>
      </w:r>
      <w:r>
        <w:t xml:space="preserve"> </w:t>
      </w:r>
      <w:r w:rsidR="00A55A23">
        <w:t>předpisy</w:t>
      </w:r>
      <w:r w:rsidR="00D37E94">
        <w:t xml:space="preserve"> (TePř) </w:t>
      </w:r>
      <w:r>
        <w:t>prováděn</w:t>
      </w:r>
      <w:r w:rsidR="00D37E94">
        <w:t xml:space="preserve">ých </w:t>
      </w:r>
      <w:r>
        <w:t>prací včetně kontrolního a zkušebního plánu v jednotlivých etapách stavby (především v plánované výluce) jednotlivých SO a</w:t>
      </w:r>
      <w:r w:rsidR="00E24A4F">
        <w:t> </w:t>
      </w:r>
      <w:r>
        <w:t xml:space="preserve">PS v přiměřeném rozsahu nutném pro </w:t>
      </w:r>
      <w:r w:rsidR="0071485E">
        <w:t xml:space="preserve">zhotovení </w:t>
      </w:r>
      <w:r>
        <w:t>stavby</w:t>
      </w:r>
      <w:r w:rsidR="005154B9">
        <w:t>.</w:t>
      </w:r>
    </w:p>
    <w:p w14:paraId="1A4EF393" w14:textId="1B3304BB" w:rsidR="0069470F" w:rsidRPr="006D6755" w:rsidRDefault="006D6755" w:rsidP="006D6755">
      <w:pPr>
        <w:pStyle w:val="Text2-1"/>
      </w:pPr>
      <w:r w:rsidRPr="008222D4">
        <w:t xml:space="preserve">V případě, že Zhotovitel stavby změní nebo upraví stavební postupy </w:t>
      </w:r>
      <w:r>
        <w:t>zhotovení</w:t>
      </w:r>
      <w:r w:rsidRPr="008222D4">
        <w:t xml:space="preserve"> stavby a</w:t>
      </w:r>
      <w:r>
        <w:t> </w:t>
      </w:r>
      <w:r w:rsidRPr="008222D4">
        <w:t>vznikne mu tím potřeba dopracovat další závěrové tabulky anebo již schválené závěrové tabulky přepracovat, musí Zhotovitel stavby zajistit veškerou činnost související se závěrovými tabulkami (vytvoření ZT, přezkoušení v DLZT, schválení O14 a RCP). Veškeré náklady plynoucí ze zajištění, přezkoušení a schválení závěrových tabulek j</w:t>
      </w:r>
      <w:r>
        <w:t>sou součástí Smluvní ceny.</w:t>
      </w:r>
    </w:p>
    <w:p w14:paraId="61E3162F" w14:textId="77777777" w:rsidR="0069470F" w:rsidRDefault="0069470F" w:rsidP="0069470F">
      <w:pPr>
        <w:pStyle w:val="Nadpis2-2"/>
      </w:pPr>
      <w:bookmarkStart w:id="26" w:name="_Toc7077120"/>
      <w:bookmarkStart w:id="27" w:name="_Toc171929924"/>
      <w:r>
        <w:t>Dokumentace skutečného provedení stavby</w:t>
      </w:r>
      <w:bookmarkEnd w:id="26"/>
      <w:bookmarkEnd w:id="27"/>
    </w:p>
    <w:p w14:paraId="5FD6E35C" w14:textId="70C741EC" w:rsidR="005F047C" w:rsidRDefault="005F047C" w:rsidP="005F047C">
      <w:pPr>
        <w:pStyle w:val="Text2-1"/>
      </w:pPr>
      <w:r>
        <w:t xml:space="preserve">DSPS bude </w:t>
      </w:r>
      <w:r w:rsidR="00302AFA">
        <w:t xml:space="preserve">pro potřeby SŽ zpracována </w:t>
      </w:r>
      <w:r>
        <w:t>dle Přílohy P9 směrnice SŽ SM011.</w:t>
      </w:r>
    </w:p>
    <w:p w14:paraId="294E5B64" w14:textId="5CBBAC70" w:rsidR="00E85009" w:rsidRPr="00594EFD" w:rsidRDefault="0069470F" w:rsidP="00E85009">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bookmarkStart w:id="28" w:name="_Ref62136016"/>
    </w:p>
    <w:p w14:paraId="3E14C1F4" w14:textId="77777777" w:rsidR="00E85009" w:rsidRPr="004C1E41" w:rsidRDefault="00E85009" w:rsidP="00B5235F">
      <w:pPr>
        <w:pStyle w:val="Text2-1"/>
        <w:keepNext/>
      </w:pPr>
      <w:bookmarkStart w:id="29" w:name="_Ref62143672"/>
      <w:r w:rsidRPr="009E728E">
        <w:rPr>
          <w:b/>
        </w:rPr>
        <w:t>ES prohlášení o ověření subsystému:</w:t>
      </w:r>
      <w:bookmarkEnd w:id="28"/>
      <w:bookmarkEnd w:id="29"/>
    </w:p>
    <w:p w14:paraId="3D617114" w14:textId="77777777" w:rsidR="00E85009" w:rsidRPr="00E85009" w:rsidRDefault="00E85009" w:rsidP="00E85009">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 xml:space="preserve">ci stávajícího ES </w:t>
      </w:r>
      <w:r w:rsidR="004E66F2">
        <w:rPr>
          <w:b/>
        </w:rPr>
        <w:t xml:space="preserve">prohlášení  </w:t>
      </w:r>
      <w:r>
        <w:rPr>
          <w:b/>
        </w:rPr>
        <w:t>o </w:t>
      </w:r>
      <w:r w:rsidRPr="00E85009">
        <w:rPr>
          <w:b/>
        </w:rPr>
        <w:t xml:space="preserve">ověření subsystému nebo zajištění vydání Posouzení změny subsystému </w:t>
      </w:r>
      <w:r w:rsidR="004E66F2">
        <w:rPr>
          <w:b/>
        </w:rPr>
        <w:t>oznámeným subjektem</w:t>
      </w:r>
      <w:r w:rsidRPr="00E85009">
        <w:t xml:space="preserve"> jako doplňku stávajícího ES certifikátu o ověření subsystému. </w:t>
      </w:r>
    </w:p>
    <w:p w14:paraId="5E3BD206" w14:textId="77777777" w:rsidR="00264E26" w:rsidRDefault="00264E26" w:rsidP="00264E26">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oznámeným subjektem.</w:t>
      </w:r>
    </w:p>
    <w:p w14:paraId="37F50E24" w14:textId="77777777" w:rsidR="00264E26" w:rsidRDefault="00264E26" w:rsidP="00264E26">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4F2C4C60" w14:textId="77777777" w:rsidR="00264E26" w:rsidRDefault="00264E26" w:rsidP="00264E26">
      <w:pPr>
        <w:pStyle w:val="Text2-2"/>
      </w:pPr>
      <w:r>
        <w:t xml:space="preserve">Postup s vydáním Posouzení změny subsystému oznámeným subjektem lze použít při dílčích změnách subsystému bez změny jeho funkce (např. úpravy v topologii kolejiště, zřízení nového vstupu do oblasti ETCS, rekonfigurace BTS a pod). Přitom Zhotovitel nebo Objednatel může upřednostnit vydání nového </w:t>
      </w:r>
      <w:r>
        <w:lastRenderedPageBreak/>
        <w:t xml:space="preserve">nebo aktualizaci stávajícího ES certifikátu o ověření subsystému před vydáním Posouzení změny subsystému oznámeným subjektem. </w:t>
      </w:r>
    </w:p>
    <w:p w14:paraId="717ADBC9" w14:textId="77777777" w:rsidR="00E85009" w:rsidRPr="005F550B" w:rsidRDefault="00264E26" w:rsidP="00271861">
      <w:pPr>
        <w:pStyle w:val="Text2-2"/>
      </w:pPr>
      <w:r>
        <w:t xml:space="preserve">Ve sporných případech, kdy není možno určit, zda lze použít postup s vydáním Posouzení změny subsystému oznámeným subjektem, musí Zhotovitel </w:t>
      </w:r>
      <w:r w:rsidRPr="005F550B">
        <w:t>postupovat podle stanoviska oznámeného subjektu.</w:t>
      </w:r>
    </w:p>
    <w:p w14:paraId="114E90DA" w14:textId="77777777" w:rsidR="0069470F" w:rsidRPr="005F550B" w:rsidRDefault="0069470F" w:rsidP="0069470F">
      <w:pPr>
        <w:pStyle w:val="Text2-1"/>
      </w:pPr>
      <w:r w:rsidRPr="005F550B">
        <w:t xml:space="preserve">Součástí </w:t>
      </w:r>
      <w:r w:rsidR="00C87D6C" w:rsidRPr="005F550B">
        <w:t>DSPS</w:t>
      </w:r>
      <w:r w:rsidRPr="005F550B">
        <w:t xml:space="preserve"> kromě jiného bud</w:t>
      </w:r>
      <w:r w:rsidR="002D6ADE" w:rsidRPr="005F550B">
        <w:t>e</w:t>
      </w:r>
      <w:r w:rsidRPr="005F550B">
        <w:t>:</w:t>
      </w:r>
    </w:p>
    <w:p w14:paraId="0E17C527" w14:textId="52F3760D" w:rsidR="0069470F" w:rsidRPr="005F550B" w:rsidRDefault="005F550B" w:rsidP="00FF30DA">
      <w:pPr>
        <w:pStyle w:val="Odrka1-1"/>
      </w:pPr>
      <w:r w:rsidRPr="005F550B">
        <w:t>Schválené závěrové tabulky a situační schéma</w:t>
      </w:r>
      <w:r w:rsidR="00007096">
        <w:t>,</w:t>
      </w:r>
    </w:p>
    <w:p w14:paraId="53DCE9C2" w14:textId="63B2EE3F" w:rsidR="005F550B" w:rsidRPr="005F550B" w:rsidRDefault="005F550B" w:rsidP="00FF30DA">
      <w:pPr>
        <w:pStyle w:val="Odrka1-1"/>
      </w:pPr>
      <w:r w:rsidRPr="005F550B">
        <w:t>Výchozí revizní zpráva, Technická prohlídka a zkoušky, Průkaz způsobilosti</w:t>
      </w:r>
      <w:r w:rsidR="00007096">
        <w:t>,</w:t>
      </w:r>
    </w:p>
    <w:p w14:paraId="6408CFFB" w14:textId="42D07B5B" w:rsidR="005F550B" w:rsidRPr="005F550B" w:rsidRDefault="005F550B" w:rsidP="00FF30DA">
      <w:pPr>
        <w:pStyle w:val="Odrka1-1"/>
      </w:pPr>
      <w:r w:rsidRPr="005F550B">
        <w:t>Kompletní dokladová část včetně certifikátů a atestů na použitý materiál a zařízení dle TKP</w:t>
      </w:r>
      <w:r w:rsidR="00007096">
        <w:t>,</w:t>
      </w:r>
    </w:p>
    <w:p w14:paraId="7AF1127F" w14:textId="11D13F94" w:rsidR="005F550B" w:rsidRPr="005F550B" w:rsidRDefault="005F550B" w:rsidP="00FF30DA">
      <w:pPr>
        <w:pStyle w:val="Odrka1-1"/>
      </w:pPr>
      <w:r w:rsidRPr="005F550B">
        <w:t>Geodetická dokumentace včetně schvalovacího protokolu od SŽG</w:t>
      </w:r>
      <w:r w:rsidR="00007096">
        <w:t>,</w:t>
      </w:r>
    </w:p>
    <w:p w14:paraId="4E3B6331" w14:textId="7D4920DB" w:rsidR="005F550B" w:rsidRPr="00007096" w:rsidRDefault="005F550B" w:rsidP="00FF30DA">
      <w:pPr>
        <w:pStyle w:val="Odrka1-1"/>
      </w:pPr>
      <w:r w:rsidRPr="005F550B">
        <w:t xml:space="preserve">Zpráva o nezávislém posouzení bezpečnosti, analýze a hodnocení rizik změny </w:t>
      </w:r>
      <w:r w:rsidRPr="00007096">
        <w:t>železniční infrastruktury, provedených podle nařízení Komise (EU)</w:t>
      </w:r>
      <w:r w:rsidR="00007096" w:rsidRPr="00007096">
        <w:t>,</w:t>
      </w:r>
    </w:p>
    <w:p w14:paraId="38CFA8F3" w14:textId="12CD6362" w:rsidR="005F550B" w:rsidRPr="00007096" w:rsidRDefault="00007096" w:rsidP="00FF30DA">
      <w:pPr>
        <w:pStyle w:val="Odrka1-1"/>
      </w:pPr>
      <w:r w:rsidRPr="00007096">
        <w:t>Zhotovitel musí rovněž zajistit aktualizaci nebo vydání nového průkazu způsobilosti UTZ.</w:t>
      </w:r>
    </w:p>
    <w:p w14:paraId="024C01CB" w14:textId="568D7489" w:rsidR="00A001A4" w:rsidRDefault="00A001A4" w:rsidP="00A55A23">
      <w:pPr>
        <w:pStyle w:val="Text2-1"/>
      </w:pPr>
      <w:r>
        <w:t xml:space="preserve">Předání DSPS dle </w:t>
      </w:r>
      <w:r w:rsidR="006368DA">
        <w:t>článku</w:t>
      </w:r>
      <w:r w:rsidR="006368DA" w:rsidRPr="00A55A23">
        <w:t xml:space="preserve"> </w:t>
      </w:r>
      <w:r w:rsidR="00A55A23" w:rsidRPr="00A55A23">
        <w:t xml:space="preserve">1.11.5 </w:t>
      </w:r>
      <w:r w:rsidR="00AF55BE">
        <w:t>K</w:t>
      </w:r>
      <w:r w:rsidR="00A55A23" w:rsidRPr="00A55A23">
        <w:t xml:space="preserve">apitoly 1 TKP </w:t>
      </w:r>
      <w:r>
        <w:t xml:space="preserve">proběhne na </w:t>
      </w:r>
      <w:r w:rsidR="00A812CA">
        <w:t>médiu</w:t>
      </w:r>
      <w:r w:rsidR="00692F19" w:rsidRPr="00594EFD">
        <w:t>:</w:t>
      </w:r>
      <w:r w:rsidR="00A812CA" w:rsidRPr="00594EFD">
        <w:t xml:space="preserve"> DV</w:t>
      </w:r>
      <w:r w:rsidR="00594EFD" w:rsidRPr="00594EFD">
        <w:t>D</w:t>
      </w:r>
      <w:r w:rsidR="00A812CA" w:rsidRPr="00594EFD">
        <w:t>.</w:t>
      </w:r>
      <w:r w:rsidR="00A812CA">
        <w:t xml:space="preserve"> </w:t>
      </w:r>
    </w:p>
    <w:p w14:paraId="0A4D622D" w14:textId="77777777" w:rsidR="0069470F" w:rsidRDefault="0069470F" w:rsidP="0069470F">
      <w:pPr>
        <w:pStyle w:val="Nadpis2-2"/>
      </w:pPr>
      <w:bookmarkStart w:id="30" w:name="_Toc7077121"/>
      <w:bookmarkStart w:id="31" w:name="_Toc171929925"/>
      <w:r>
        <w:t>Zabezpečovací zařízení</w:t>
      </w:r>
      <w:bookmarkEnd w:id="30"/>
      <w:bookmarkEnd w:id="31"/>
    </w:p>
    <w:p w14:paraId="55BC1C62" w14:textId="77777777" w:rsidR="00B15A89" w:rsidRPr="00595199" w:rsidRDefault="00B15A89" w:rsidP="00B15A89">
      <w:pPr>
        <w:pStyle w:val="Text2-1"/>
      </w:pPr>
      <w:r w:rsidRPr="00595199">
        <w:t>Součinnost Zhotovitele při přezkoušení zabezpečovacích zařízení</w:t>
      </w:r>
    </w:p>
    <w:p w14:paraId="2C99B2BF" w14:textId="77777777" w:rsidR="004B2AA1" w:rsidRPr="00595199" w:rsidRDefault="004B2AA1" w:rsidP="004B2AA1">
      <w:pPr>
        <w:pStyle w:val="Text2-2"/>
      </w:pPr>
      <w:r w:rsidRPr="00595199">
        <w:t xml:space="preserve">Povinnosti </w:t>
      </w:r>
      <w:r w:rsidR="00E83C13" w:rsidRPr="00595199">
        <w:t>Z</w:t>
      </w:r>
      <w:r w:rsidRPr="00595199">
        <w:t>hotovitele při přezkoušení a uvádění zabezpečovacích zařízení do provozu se řídí Kapitolou 27 TKP a předpisem SŽDC T200, Předpis pro vyzkoušení a uvádění železničních zabezpečovacích zařízení do provozu.</w:t>
      </w:r>
    </w:p>
    <w:p w14:paraId="1F6B0661" w14:textId="77777777" w:rsidR="00B15A89" w:rsidRPr="00595199" w:rsidRDefault="00D03FAD" w:rsidP="004B2AA1">
      <w:pPr>
        <w:pStyle w:val="Text2-2"/>
      </w:pPr>
      <w:r w:rsidRPr="00595199">
        <w:t xml:space="preserve">Zhotovitel je povinen do počátečního harmonogramu </w:t>
      </w:r>
      <w:r w:rsidR="00B6392E" w:rsidRPr="00595199">
        <w:t>předloženého dle Pod-čl. 8.3 [</w:t>
      </w:r>
      <w:r w:rsidR="00B6392E" w:rsidRPr="00595199">
        <w:rPr>
          <w:i/>
        </w:rPr>
        <w:t>Harmonogram</w:t>
      </w:r>
      <w:r w:rsidR="00B6392E" w:rsidRPr="00595199">
        <w:t xml:space="preserve">] </w:t>
      </w:r>
      <w:r w:rsidR="00A543E6" w:rsidRPr="00595199">
        <w:t xml:space="preserve">Smluvních podmínek </w:t>
      </w:r>
      <w:r w:rsidR="000D2789" w:rsidRPr="00595199">
        <w:t xml:space="preserve">u příslušných PS </w:t>
      </w:r>
      <w:r w:rsidRPr="00595199">
        <w:t>zapracovat konkrétní časové požadavky (časový rozsah) na</w:t>
      </w:r>
      <w:r w:rsidR="00B15A89" w:rsidRPr="00595199">
        <w:t> </w:t>
      </w:r>
      <w:r w:rsidRPr="00595199">
        <w:t xml:space="preserve">komplexní vyzkoušení zařízení, kterého se bude </w:t>
      </w:r>
      <w:r w:rsidR="007D54C4" w:rsidRPr="00595199">
        <w:t>účastnit odborná komise</w:t>
      </w:r>
      <w:r w:rsidR="00B15A89" w:rsidRPr="00595199">
        <w:t>.</w:t>
      </w:r>
    </w:p>
    <w:p w14:paraId="67E08B88" w14:textId="77777777" w:rsidR="00C92521" w:rsidRPr="00595199" w:rsidRDefault="00C92521" w:rsidP="004B2AA1">
      <w:pPr>
        <w:pStyle w:val="Text2-2"/>
      </w:pPr>
      <w:r w:rsidRPr="00595199">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2C55C782" w14:textId="77777777" w:rsidR="00B6392E" w:rsidRPr="00595199" w:rsidRDefault="00B6392E" w:rsidP="004B2AA1">
      <w:pPr>
        <w:pStyle w:val="Text2-2"/>
      </w:pPr>
      <w:r w:rsidRPr="00595199">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0D069CBD" w14:textId="77777777" w:rsidR="0069470F" w:rsidRDefault="0069470F" w:rsidP="0069470F">
      <w:pPr>
        <w:pStyle w:val="Nadpis2-2"/>
      </w:pPr>
      <w:bookmarkStart w:id="32" w:name="_Toc7077130"/>
      <w:bookmarkStart w:id="33" w:name="_Toc171929926"/>
      <w:r>
        <w:t>Ostatní inženýrské objekty</w:t>
      </w:r>
      <w:bookmarkEnd w:id="32"/>
      <w:bookmarkEnd w:id="33"/>
    </w:p>
    <w:p w14:paraId="51B7C325" w14:textId="3E16CCBA" w:rsidR="0069470F" w:rsidRDefault="005F550B" w:rsidP="0069470F">
      <w:pPr>
        <w:pStyle w:val="Text2-1"/>
      </w:pPr>
      <w:r w:rsidRPr="00F618CC">
        <w:t>Součástí stavby budou rovněž nezbytné další objekty nutné pro zhotovení Díla, zejména přeložky a ochrana inženýrských sítí, úpravy pozemních komunikací nebo nové komunikace (k technologickým objektům nebo jako náhrada za rušené přejezdy), kabelovody, protihluková opatření podle závěrů hlukové studie a podobně.</w:t>
      </w:r>
    </w:p>
    <w:p w14:paraId="14B7C70B" w14:textId="77777777" w:rsidR="0069470F" w:rsidRDefault="0069470F" w:rsidP="0069470F">
      <w:pPr>
        <w:pStyle w:val="Nadpis2-2"/>
      </w:pPr>
      <w:bookmarkStart w:id="34" w:name="_Toc7077133"/>
      <w:bookmarkStart w:id="35" w:name="_Toc171929927"/>
      <w:r>
        <w:t>Kabelovody, kolektory</w:t>
      </w:r>
      <w:bookmarkEnd w:id="34"/>
      <w:bookmarkEnd w:id="35"/>
    </w:p>
    <w:p w14:paraId="695BAA9D" w14:textId="77777777" w:rsidR="006A28B5" w:rsidRDefault="006A28B5" w:rsidP="006A28B5">
      <w:pPr>
        <w:pStyle w:val="Text2-1"/>
      </w:pPr>
      <w:r>
        <w:t>Zhotovitel se při zajištění a ochraně kabelizace řídí pokynem SŽ PO-09/2023-GŘ Pokyn generálního ředitele ve věci ochrany kabelizace v průběhu přípravy a realizace investičních a opravných prací ze dne 4. 6. 2024.</w:t>
      </w:r>
    </w:p>
    <w:p w14:paraId="6EAC2AD9" w14:textId="77777777" w:rsidR="0069470F" w:rsidRDefault="0069470F" w:rsidP="0069470F">
      <w:pPr>
        <w:pStyle w:val="Nadpis2-2"/>
      </w:pPr>
      <w:bookmarkStart w:id="36" w:name="_Toc7077137"/>
      <w:bookmarkStart w:id="37" w:name="_Toc171929928"/>
      <w:r>
        <w:t>Vyzískaný materiál</w:t>
      </w:r>
      <w:bookmarkEnd w:id="36"/>
      <w:bookmarkEnd w:id="37"/>
    </w:p>
    <w:p w14:paraId="5DF4BB0B" w14:textId="7C5231D4" w:rsidR="0069470F" w:rsidRDefault="005F550B" w:rsidP="002F2AE7">
      <w:pPr>
        <w:pStyle w:val="Text2-1"/>
      </w:pPr>
      <w:r w:rsidRPr="005F550B">
        <w:t>Vyzískaný materiál ze stavby zůstává v majetku Objednatele. Vyzískaný materiál převezme protokolárně Oblastní ředitelství Ostrava. Případně zhotovitel zajistí jeho ekologickou likvidaci.</w:t>
      </w:r>
      <w:r w:rsidR="0069470F">
        <w:t xml:space="preserve"> </w:t>
      </w:r>
    </w:p>
    <w:p w14:paraId="10B88AB6" w14:textId="77777777" w:rsidR="0069470F" w:rsidRDefault="0069470F" w:rsidP="0069470F">
      <w:pPr>
        <w:pStyle w:val="Nadpis2-2"/>
      </w:pPr>
      <w:bookmarkStart w:id="38" w:name="_Toc171929929"/>
      <w:bookmarkStart w:id="39" w:name="_Toc7077138"/>
      <w:r>
        <w:lastRenderedPageBreak/>
        <w:t>Životní prostředí</w:t>
      </w:r>
      <w:bookmarkEnd w:id="38"/>
      <w:r>
        <w:t xml:space="preserve"> </w:t>
      </w:r>
      <w:bookmarkEnd w:id="39"/>
    </w:p>
    <w:p w14:paraId="12AE294F" w14:textId="77777777" w:rsidR="0047736E" w:rsidRPr="00A90D48" w:rsidRDefault="0047736E" w:rsidP="00990F0C">
      <w:pPr>
        <w:pStyle w:val="Text2-1"/>
        <w:keepNext/>
        <w:rPr>
          <w:rStyle w:val="Tun"/>
        </w:rPr>
      </w:pPr>
      <w:r w:rsidRPr="00A90D48">
        <w:rPr>
          <w:rStyle w:val="Tun"/>
        </w:rPr>
        <w:t xml:space="preserve">Nakládání s odpady </w:t>
      </w:r>
    </w:p>
    <w:p w14:paraId="3E737039" w14:textId="77777777" w:rsidR="00C653C9" w:rsidRPr="007444EC" w:rsidRDefault="00B642C1" w:rsidP="00C653C9">
      <w:pPr>
        <w:pStyle w:val="Text2-2"/>
        <w:rPr>
          <w:rStyle w:val="Tun"/>
          <w:b w:val="0"/>
        </w:rPr>
      </w:pPr>
      <w:r w:rsidRPr="007444EC">
        <w:rPr>
          <w:rStyle w:val="Tun"/>
          <w:b w:val="0"/>
        </w:rPr>
        <w:t>Zhotovitel se zavazuje zajistit</w:t>
      </w:r>
      <w:r w:rsidR="005E1297" w:rsidRPr="007444EC">
        <w:rPr>
          <w:rStyle w:val="Tun"/>
          <w:b w:val="0"/>
        </w:rPr>
        <w:t xml:space="preserve">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w:t>
      </w:r>
      <w:r w:rsidR="00A9344C">
        <w:rPr>
          <w:rStyle w:val="Tun"/>
          <w:b w:val="0"/>
        </w:rPr>
        <w:t>i</w:t>
      </w:r>
      <w:r w:rsidR="005E1297" w:rsidRPr="007444EC">
        <w:rPr>
          <w:rStyle w:val="Tun"/>
          <w:b w:val="0"/>
        </w:rPr>
        <w:t xml:space="preserve"> a realizac</w:t>
      </w:r>
      <w:r w:rsidR="00A9344C">
        <w:rPr>
          <w:rStyle w:val="Tun"/>
          <w:b w:val="0"/>
        </w:rPr>
        <w:t>i</w:t>
      </w:r>
      <w:r w:rsidR="005E1297" w:rsidRPr="007444EC">
        <w:rPr>
          <w:rStyle w:val="Tun"/>
          <w:b w:val="0"/>
        </w:rPr>
        <w:t xml:space="preserve"> Zhotovitel zabezpečí maximální využití těžených materiálů kolejového lože a výkopových zemin v rámci provádění stavební činnosti</w:t>
      </w:r>
      <w:r w:rsidR="00C653C9" w:rsidRPr="007444EC">
        <w:rPr>
          <w:rStyle w:val="Tun"/>
          <w:b w:val="0"/>
        </w:rPr>
        <w:t xml:space="preserve"> (viz</w:t>
      </w:r>
      <w:r w:rsidR="00C653C9" w:rsidRPr="007444EC">
        <w:t xml:space="preserve"> </w:t>
      </w:r>
      <w:r w:rsidR="00C653C9" w:rsidRPr="007444EC">
        <w:rPr>
          <w:rStyle w:val="Tun"/>
          <w:b w:val="0"/>
        </w:rPr>
        <w:t>směrnice SŽ SM096, Směrnice pro nakládání s odpady)</w:t>
      </w:r>
      <w:r w:rsidR="005E1297" w:rsidRPr="007444EC">
        <w:rPr>
          <w:rStyle w:val="Tun"/>
          <w:b w:val="0"/>
        </w:rPr>
        <w:t xml:space="preserve">. </w:t>
      </w:r>
      <w:r w:rsidR="00C653C9" w:rsidRPr="007444EC">
        <w:rPr>
          <w:rStyle w:val="Tun"/>
          <w:b w:val="0"/>
        </w:rPr>
        <w:t>Vzorkování bude probíhat dle Metodického návodu Správy železnic k</w:t>
      </w:r>
      <w:r w:rsidR="0026737C" w:rsidRPr="007444EC">
        <w:rPr>
          <w:rStyle w:val="Tun"/>
          <w:b w:val="0"/>
        </w:rPr>
        <w:t> </w:t>
      </w:r>
      <w:r w:rsidR="00C653C9" w:rsidRPr="007444EC">
        <w:rPr>
          <w:rStyle w:val="Tun"/>
          <w:b w:val="0"/>
        </w:rPr>
        <w:t>problematice vzorkování stavebních a demoličních odpadů v rámci přípravy a realizace staveb, který je přílohou B.3 směrnice SŽ SM096, Směrnice pro</w:t>
      </w:r>
      <w:r w:rsidR="0026737C" w:rsidRPr="007444EC">
        <w:rPr>
          <w:rStyle w:val="Tun"/>
          <w:b w:val="0"/>
        </w:rPr>
        <w:t> </w:t>
      </w:r>
      <w:r w:rsidR="00C653C9" w:rsidRPr="007444EC">
        <w:rPr>
          <w:rStyle w:val="Tun"/>
          <w:b w:val="0"/>
        </w:rPr>
        <w:t>nakládání s odpady.</w:t>
      </w:r>
    </w:p>
    <w:p w14:paraId="1F3BD48D" w14:textId="77777777" w:rsidR="00A40D91" w:rsidRPr="00ED616D" w:rsidRDefault="00A40D91" w:rsidP="00CC3280">
      <w:pPr>
        <w:pStyle w:val="Text2-2"/>
        <w:rPr>
          <w:rStyle w:val="Tun"/>
          <w:b w:val="0"/>
        </w:rPr>
      </w:pPr>
      <w:r w:rsidRPr="00ED616D">
        <w:rPr>
          <w:rStyle w:val="Tun"/>
        </w:rPr>
        <w:t>Nad rámec Projektové dokumentace bude Zhotovitel stavební a demoliční odpad (skupina katalogu odpadů č. 17) v co největší možné míře recyklovat.</w:t>
      </w:r>
      <w:r w:rsidRPr="00ED616D">
        <w:rPr>
          <w:rStyle w:val="Tun"/>
          <w:b w:val="0"/>
        </w:rPr>
        <w:t xml:space="preserve"> </w:t>
      </w:r>
      <w:r w:rsidR="00CC3280" w:rsidRPr="00CC3280">
        <w:rPr>
          <w:rStyle w:val="Tun"/>
          <w:b w:val="0"/>
        </w:rPr>
        <w:t>Vytěžená zemina se recykluje, ale nespadá do</w:t>
      </w:r>
      <w:r w:rsidR="002476A6">
        <w:rPr>
          <w:rStyle w:val="Tun"/>
          <w:b w:val="0"/>
        </w:rPr>
        <w:t> </w:t>
      </w:r>
      <w:r w:rsidR="00CC3280" w:rsidRPr="00CC3280">
        <w:rPr>
          <w:rStyle w:val="Tun"/>
          <w:b w:val="0"/>
        </w:rPr>
        <w:t>procesu výpočtu pro recyklaci stavebního a demoličního odpadu.</w:t>
      </w:r>
      <w:r w:rsidRPr="00ED616D">
        <w:rPr>
          <w:rStyle w:val="Tun"/>
          <w:b w:val="0"/>
        </w:rPr>
        <w:t xml:space="preserve"> V rámci Odpadového hospodářství je v Projektové dokumentaci </w:t>
      </w:r>
      <w:r w:rsidR="00174176" w:rsidRPr="00ED616D">
        <w:rPr>
          <w:rStyle w:val="Tun"/>
          <w:b w:val="0"/>
        </w:rPr>
        <w:t xml:space="preserve">pro daný odpad </w:t>
      </w:r>
      <w:r w:rsidRPr="00ED616D">
        <w:rPr>
          <w:rStyle w:val="Tun"/>
          <w:b w:val="0"/>
        </w:rPr>
        <w:t xml:space="preserve">většinou navržen způsob likvidace odvoz na skládku. </w:t>
      </w:r>
      <w:r w:rsidRPr="00ED616D">
        <w:rPr>
          <w:rStyle w:val="Tun"/>
        </w:rPr>
        <w:t xml:space="preserve">Zhotovitel </w:t>
      </w:r>
      <w:r w:rsidR="000D4AE6">
        <w:rPr>
          <w:rStyle w:val="Tun"/>
        </w:rPr>
        <w:t xml:space="preserve">bude </w:t>
      </w:r>
      <w:r w:rsidR="003D77DD" w:rsidRPr="00ED616D">
        <w:rPr>
          <w:rStyle w:val="Tun"/>
        </w:rPr>
        <w:t xml:space="preserve">se </w:t>
      </w:r>
      <w:r w:rsidR="005A014E" w:rsidRPr="00ED616D">
        <w:rPr>
          <w:rStyle w:val="Tun"/>
        </w:rPr>
        <w:t>stavební</w:t>
      </w:r>
      <w:r w:rsidR="003D77DD" w:rsidRPr="00ED616D">
        <w:rPr>
          <w:rStyle w:val="Tun"/>
        </w:rPr>
        <w:t>m</w:t>
      </w:r>
      <w:r w:rsidR="005A014E" w:rsidRPr="00ED616D">
        <w:rPr>
          <w:rStyle w:val="Tun"/>
        </w:rPr>
        <w:t xml:space="preserve"> a demoliční</w:t>
      </w:r>
      <w:r w:rsidR="003D77DD" w:rsidRPr="00ED616D">
        <w:rPr>
          <w:rStyle w:val="Tun"/>
        </w:rPr>
        <w:t>m</w:t>
      </w:r>
      <w:r w:rsidR="005A014E" w:rsidRPr="00ED616D">
        <w:rPr>
          <w:rStyle w:val="Tun"/>
        </w:rPr>
        <w:t xml:space="preserve"> </w:t>
      </w:r>
      <w:r w:rsidR="005B3480" w:rsidRPr="00ED616D">
        <w:rPr>
          <w:rStyle w:val="Tun"/>
        </w:rPr>
        <w:t>odpad</w:t>
      </w:r>
      <w:r w:rsidR="003D77DD" w:rsidRPr="00ED616D">
        <w:rPr>
          <w:rStyle w:val="Tun"/>
        </w:rPr>
        <w:t>em</w:t>
      </w:r>
      <w:r w:rsidR="005B3480" w:rsidRPr="00ED616D">
        <w:rPr>
          <w:rStyle w:val="Tun"/>
          <w:b w:val="0"/>
        </w:rPr>
        <w:t xml:space="preserve"> </w:t>
      </w:r>
      <w:r w:rsidR="005A014E" w:rsidRPr="007D7CA4">
        <w:rPr>
          <w:rStyle w:val="Tun"/>
          <w:b w:val="0"/>
          <w:i/>
        </w:rPr>
        <w:t>(</w:t>
      </w:r>
      <w:r w:rsidR="005B3480" w:rsidRPr="007D7CA4">
        <w:rPr>
          <w:rStyle w:val="Tun"/>
          <w:b w:val="0"/>
          <w:i/>
        </w:rPr>
        <w:t>s kat</w:t>
      </w:r>
      <w:r w:rsidR="004E7346" w:rsidRPr="007D7CA4">
        <w:rPr>
          <w:rStyle w:val="Tun"/>
          <w:b w:val="0"/>
          <w:i/>
        </w:rPr>
        <w:t>alogovými čísly odpadů:</w:t>
      </w:r>
      <w:r w:rsidR="005B3480" w:rsidRPr="007D7CA4">
        <w:rPr>
          <w:rStyle w:val="Tun"/>
          <w:b w:val="0"/>
          <w:i/>
        </w:rPr>
        <w:t xml:space="preserve"> 17</w:t>
      </w:r>
      <w:r w:rsidR="005A014E" w:rsidRPr="007D7CA4">
        <w:rPr>
          <w:rStyle w:val="Tun"/>
          <w:b w:val="0"/>
          <w:i/>
        </w:rPr>
        <w:t> </w:t>
      </w:r>
      <w:r w:rsidR="005B3480" w:rsidRPr="007D7CA4">
        <w:rPr>
          <w:rStyle w:val="Tun"/>
          <w:b w:val="0"/>
          <w:i/>
        </w:rPr>
        <w:t>01</w:t>
      </w:r>
      <w:r w:rsidR="005A014E" w:rsidRPr="007D7CA4">
        <w:rPr>
          <w:rStyle w:val="Tun"/>
          <w:b w:val="0"/>
          <w:i/>
        </w:rPr>
        <w:t> </w:t>
      </w:r>
      <w:r w:rsidR="005B3480" w:rsidRPr="007D7CA4">
        <w:rPr>
          <w:rStyle w:val="Tun"/>
          <w:b w:val="0"/>
          <w:i/>
        </w:rPr>
        <w:t>01</w:t>
      </w:r>
      <w:r w:rsidR="003D77DD" w:rsidRPr="007D7CA4">
        <w:rPr>
          <w:rStyle w:val="Tun"/>
          <w:b w:val="0"/>
          <w:i/>
        </w:rPr>
        <w:t xml:space="preserve"> </w:t>
      </w:r>
      <w:r w:rsidR="005B3480" w:rsidRPr="007D7CA4">
        <w:rPr>
          <w:rStyle w:val="Tun"/>
          <w:b w:val="0"/>
          <w:i/>
        </w:rPr>
        <w:t>Beton</w:t>
      </w:r>
      <w:r w:rsidR="005A014E" w:rsidRPr="007D7CA4">
        <w:rPr>
          <w:rStyle w:val="Tun"/>
          <w:b w:val="0"/>
          <w:i/>
        </w:rPr>
        <w:t>;</w:t>
      </w:r>
      <w:r w:rsidR="005B3480" w:rsidRPr="007D7CA4">
        <w:rPr>
          <w:rStyle w:val="Tun"/>
          <w:b w:val="0"/>
          <w:i/>
        </w:rPr>
        <w:t xml:space="preserve"> 17 01 02 Cihly</w:t>
      </w:r>
      <w:r w:rsidR="005A014E" w:rsidRPr="007D7CA4">
        <w:rPr>
          <w:rStyle w:val="Tun"/>
          <w:b w:val="0"/>
          <w:i/>
        </w:rPr>
        <w:t>;</w:t>
      </w:r>
      <w:r w:rsidR="005B3480" w:rsidRPr="007D7CA4">
        <w:rPr>
          <w:rStyle w:val="Tun"/>
          <w:b w:val="0"/>
          <w:i/>
        </w:rPr>
        <w:t xml:space="preserve"> 17 01 03 Tašky a keramické výrobky</w:t>
      </w:r>
      <w:r w:rsidR="005A014E" w:rsidRPr="007D7CA4">
        <w:rPr>
          <w:rStyle w:val="Tun"/>
          <w:b w:val="0"/>
          <w:i/>
        </w:rPr>
        <w:t>;</w:t>
      </w:r>
      <w:r w:rsidR="005B3480" w:rsidRPr="007D7CA4">
        <w:rPr>
          <w:rStyle w:val="Tun"/>
          <w:b w:val="0"/>
          <w:i/>
        </w:rPr>
        <w:t xml:space="preserve"> 17 01 07 Směsi nebo oddělené frakce betonu, cihel, tašek a keramických výrobků neuvedené pod číslem 17 01 06</w:t>
      </w:r>
      <w:r w:rsidR="005A014E" w:rsidRPr="007D7CA4">
        <w:rPr>
          <w:rStyle w:val="Tun"/>
          <w:b w:val="0"/>
          <w:i/>
        </w:rPr>
        <w:t>;</w:t>
      </w:r>
      <w:r w:rsidR="005B3480" w:rsidRPr="007D7CA4">
        <w:rPr>
          <w:rStyle w:val="Tun"/>
          <w:b w:val="0"/>
          <w:i/>
        </w:rPr>
        <w:t xml:space="preserve"> 17 02 01 Dřevo</w:t>
      </w:r>
      <w:r w:rsidR="005A014E" w:rsidRPr="007D7CA4">
        <w:rPr>
          <w:rStyle w:val="Tun"/>
          <w:b w:val="0"/>
          <w:i/>
        </w:rPr>
        <w:t>;</w:t>
      </w:r>
      <w:r w:rsidR="005B3480" w:rsidRPr="007D7CA4">
        <w:rPr>
          <w:rStyle w:val="Tun"/>
          <w:b w:val="0"/>
          <w:i/>
        </w:rPr>
        <w:t xml:space="preserve"> 17 02 02 Sklo</w:t>
      </w:r>
      <w:r w:rsidR="005A014E" w:rsidRPr="007D7CA4">
        <w:rPr>
          <w:rStyle w:val="Tun"/>
          <w:b w:val="0"/>
          <w:i/>
        </w:rPr>
        <w:t>;</w:t>
      </w:r>
      <w:r w:rsidR="005B3480" w:rsidRPr="007D7CA4">
        <w:rPr>
          <w:rStyle w:val="Tun"/>
          <w:b w:val="0"/>
          <w:i/>
        </w:rPr>
        <w:t xml:space="preserve"> 17 02 03 Plasty</w:t>
      </w:r>
      <w:r w:rsidR="005A014E" w:rsidRPr="007D7CA4">
        <w:rPr>
          <w:rStyle w:val="Tun"/>
          <w:b w:val="0"/>
          <w:i/>
        </w:rPr>
        <w:t>;</w:t>
      </w:r>
      <w:r w:rsidR="005B3480" w:rsidRPr="007D7CA4">
        <w:rPr>
          <w:rStyle w:val="Tun"/>
          <w:b w:val="0"/>
          <w:i/>
        </w:rPr>
        <w:t xml:space="preserve"> 17 03 02 Asfaltové směsi neuvedené pod číslem 17 03 01</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04 Kovy (včetně jejich slitin); </w:t>
      </w:r>
      <w:r w:rsidR="005B3480" w:rsidRPr="007D7CA4">
        <w:rPr>
          <w:rStyle w:val="Tun"/>
          <w:b w:val="0"/>
          <w:i/>
        </w:rPr>
        <w:t>17 05 04 Zemina a kamení neuvedené pod číslem 17 05 03</w:t>
      </w:r>
      <w:r w:rsidR="005A014E" w:rsidRPr="007D7CA4">
        <w:rPr>
          <w:rStyle w:val="Tun"/>
          <w:b w:val="0"/>
          <w:i/>
        </w:rPr>
        <w:t>;</w:t>
      </w:r>
      <w:r w:rsidR="005B3480" w:rsidRPr="007D7CA4">
        <w:rPr>
          <w:rStyle w:val="Tun"/>
          <w:b w:val="0"/>
          <w:i/>
        </w:rPr>
        <w:t xml:space="preserve">  17 05 08 Štěrk ze železničního svršku neuvedený pod číslem 17 05 07</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06 04 Izolační materiály neuvedené pod čísly 17 06 01 a 17 06 03; </w:t>
      </w:r>
      <w:r w:rsidR="005B3480" w:rsidRPr="007D7CA4">
        <w:rPr>
          <w:rStyle w:val="Tun"/>
          <w:b w:val="0"/>
          <w:i/>
        </w:rPr>
        <w:t>17 08 02 Stavební materiály na bázi sádry neuvedené pod číslem 17 08 01</w:t>
      </w:r>
      <w:r w:rsidR="005A014E" w:rsidRPr="007D7CA4">
        <w:rPr>
          <w:rStyle w:val="Tun"/>
          <w:b w:val="0"/>
          <w:i/>
        </w:rPr>
        <w:t>;</w:t>
      </w:r>
      <w:r w:rsidR="005B3480" w:rsidRPr="007D7CA4">
        <w:rPr>
          <w:rStyle w:val="Tun"/>
          <w:b w:val="0"/>
          <w:i/>
        </w:rPr>
        <w:t xml:space="preserve"> 17 09 04 Směsné stavební a demoliční odpady neuvedené pod čísly 17</w:t>
      </w:r>
      <w:r w:rsidR="005A014E" w:rsidRPr="007D7CA4">
        <w:rPr>
          <w:rStyle w:val="Tun"/>
          <w:b w:val="0"/>
          <w:i/>
        </w:rPr>
        <w:t> </w:t>
      </w:r>
      <w:r w:rsidR="005B3480" w:rsidRPr="007D7CA4">
        <w:rPr>
          <w:rStyle w:val="Tun"/>
          <w:b w:val="0"/>
          <w:i/>
        </w:rPr>
        <w:t>09 01, 17 09 02 a</w:t>
      </w:r>
      <w:r w:rsidR="00754843" w:rsidRPr="007D7CA4">
        <w:rPr>
          <w:rStyle w:val="Tun"/>
          <w:b w:val="0"/>
          <w:i/>
        </w:rPr>
        <w:t> </w:t>
      </w:r>
      <w:r w:rsidR="005B3480" w:rsidRPr="007D7CA4">
        <w:rPr>
          <w:rStyle w:val="Tun"/>
          <w:b w:val="0"/>
          <w:i/>
        </w:rPr>
        <w:t>17 09 03</w:t>
      </w:r>
      <w:r w:rsidRPr="007D7CA4">
        <w:rPr>
          <w:rStyle w:val="Tun"/>
          <w:b w:val="0"/>
          <w:i/>
        </w:rPr>
        <w:t>)</w:t>
      </w:r>
      <w:r w:rsidRPr="00ED616D">
        <w:rPr>
          <w:rStyle w:val="Tun"/>
        </w:rPr>
        <w:t xml:space="preserve"> </w:t>
      </w:r>
      <w:r w:rsidR="004E7346" w:rsidRPr="00ED616D">
        <w:rPr>
          <w:rStyle w:val="Tun"/>
        </w:rPr>
        <w:t xml:space="preserve">nakládat </w:t>
      </w:r>
      <w:r w:rsidR="00494D07" w:rsidRPr="00ED616D">
        <w:rPr>
          <w:rStyle w:val="Tun"/>
        </w:rPr>
        <w:t>jako s odpadem vhodným k dalšímu zpracování, resp. k recyklaci.</w:t>
      </w:r>
      <w:r w:rsidR="00494D07" w:rsidRPr="00ED616D">
        <w:t xml:space="preserve"> </w:t>
      </w:r>
      <w:r w:rsidR="00494D07" w:rsidRPr="00E47C2E">
        <w:rPr>
          <w:b/>
        </w:rPr>
        <w:t>Tento</w:t>
      </w:r>
      <w:r w:rsidR="00494D07" w:rsidRPr="00ED616D">
        <w:t xml:space="preserve"> </w:t>
      </w:r>
      <w:r w:rsidR="00494D07" w:rsidRPr="00ED616D">
        <w:rPr>
          <w:rStyle w:val="Tun"/>
        </w:rPr>
        <w:t>stavební a demoliční odpad, považovaný za vhodný k recyklaci</w:t>
      </w:r>
      <w:r w:rsidR="00494D07" w:rsidRPr="00ED616D">
        <w:rPr>
          <w:rStyle w:val="Tun"/>
          <w:b w:val="0"/>
        </w:rPr>
        <w:t xml:space="preserve"> </w:t>
      </w:r>
      <w:r w:rsidR="00494D07" w:rsidRPr="00ED616D">
        <w:rPr>
          <w:rStyle w:val="Tun"/>
        </w:rPr>
        <w:t>nebude odvážen na skládky odpadu</w:t>
      </w:r>
      <w:r w:rsidR="00494D07" w:rsidRPr="00ED616D">
        <w:rPr>
          <w:rStyle w:val="Tun"/>
          <w:b w:val="0"/>
        </w:rPr>
        <w:t>, nýbrž v případě kdy nedojde k jeho přípravě k opětovnému použití a jeho následného využití Zhotovitelem, bude předáván k dalšímu zpracování na</w:t>
      </w:r>
      <w:r w:rsidR="00754843" w:rsidRPr="00ED616D">
        <w:rPr>
          <w:rStyle w:val="Tun"/>
          <w:b w:val="0"/>
        </w:rPr>
        <w:t> </w:t>
      </w:r>
      <w:r w:rsidR="00494D07" w:rsidRPr="00ED616D">
        <w:rPr>
          <w:rStyle w:val="Tun"/>
          <w:b w:val="0"/>
        </w:rPr>
        <w:t>nejbližší k tomu určená recyklační místa/centra</w:t>
      </w:r>
      <w:r w:rsidR="00D36987">
        <w:rPr>
          <w:rStyle w:val="Tun"/>
          <w:b w:val="0"/>
        </w:rPr>
        <w:t>. Rozhodnutí o zřízení místní recykl. zákl. nebo o odvozu na recykl. místa/centra bude vždy provedeno na</w:t>
      </w:r>
      <w:r w:rsidR="00E219D0">
        <w:rPr>
          <w:rStyle w:val="Tun"/>
          <w:b w:val="0"/>
        </w:rPr>
        <w:t> </w:t>
      </w:r>
      <w:r w:rsidR="00D36987">
        <w:rPr>
          <w:rStyle w:val="Tun"/>
          <w:b w:val="0"/>
        </w:rPr>
        <w:t xml:space="preserve">základě </w:t>
      </w:r>
      <w:r w:rsidR="003B083D">
        <w:rPr>
          <w:rStyle w:val="Tun"/>
          <w:b w:val="0"/>
        </w:rPr>
        <w:t>ekonomické efektivnosti</w:t>
      </w:r>
      <w:r w:rsidR="00D36987">
        <w:rPr>
          <w:rStyle w:val="Tun"/>
          <w:b w:val="0"/>
        </w:rPr>
        <w:t xml:space="preserve"> a bude odsouhlaseno Správcem stavby</w:t>
      </w:r>
      <w:r w:rsidR="00494D07" w:rsidRPr="00ED616D">
        <w:rPr>
          <w:rStyle w:val="Tun"/>
          <w:b w:val="0"/>
        </w:rPr>
        <w:t>. Přehled recyklačních center v rámci České republiky je uveden např. na</w:t>
      </w:r>
      <w:r w:rsidR="00E219D0">
        <w:rPr>
          <w:rStyle w:val="Tun"/>
          <w:b w:val="0"/>
        </w:rPr>
        <w:t> </w:t>
      </w:r>
      <w:r w:rsidR="00494D07" w:rsidRPr="00ED616D">
        <w:rPr>
          <w:rStyle w:val="Tun"/>
          <w:b w:val="0"/>
        </w:rPr>
        <w:t>webových stránkách</w:t>
      </w:r>
      <w:r w:rsidR="00A92E30" w:rsidRPr="00ED616D">
        <w:rPr>
          <w:rStyle w:val="Tun"/>
          <w:b w:val="0"/>
        </w:rPr>
        <w:t xml:space="preserve"> </w:t>
      </w:r>
      <w:hyperlink r:id="rId12" w:history="1">
        <w:r w:rsidR="00A9739E" w:rsidRPr="00ED616D">
          <w:rPr>
            <w:rStyle w:val="Hypertextovodkaz"/>
            <w:noProof w:val="0"/>
            <w:color w:val="auto"/>
            <w:u w:val="none"/>
          </w:rPr>
          <w:t>https://www.betonserver.cz/skladky-suti-recyklace/recyklacni-centra</w:t>
        </w:r>
      </w:hyperlink>
      <w:r w:rsidR="00A9739E" w:rsidRPr="00ED616D">
        <w:rPr>
          <w:rStyle w:val="Tun"/>
          <w:b w:val="0"/>
        </w:rPr>
        <w:t xml:space="preserve">. </w:t>
      </w:r>
      <w:r w:rsidRPr="00ED616D">
        <w:rPr>
          <w:rStyle w:val="Tun"/>
          <w:b w:val="0"/>
        </w:rPr>
        <w:t>Zhotovitel ocení položky odpadů v SO 90-90 s</w:t>
      </w:r>
      <w:r w:rsidR="00A92E30" w:rsidRPr="00ED616D">
        <w:rPr>
          <w:rStyle w:val="Tun"/>
          <w:b w:val="0"/>
        </w:rPr>
        <w:t xml:space="preserve"> výše uvedenými katalogovými čísly </w:t>
      </w:r>
      <w:r w:rsidRPr="00ED616D">
        <w:rPr>
          <w:rStyle w:val="Tun"/>
          <w:b w:val="0"/>
        </w:rPr>
        <w:t>odpadů k recyklaci na jím navržen</w:t>
      </w:r>
      <w:r w:rsidR="00A92E30" w:rsidRPr="00ED616D">
        <w:rPr>
          <w:rStyle w:val="Tun"/>
          <w:b w:val="0"/>
        </w:rPr>
        <w:t>á</w:t>
      </w:r>
      <w:r w:rsidRPr="00ED616D">
        <w:rPr>
          <w:rStyle w:val="Tun"/>
          <w:b w:val="0"/>
        </w:rPr>
        <w:t xml:space="preserve"> recyklační</w:t>
      </w:r>
      <w:r w:rsidR="00A92E30" w:rsidRPr="00ED616D">
        <w:rPr>
          <w:rStyle w:val="Tun"/>
          <w:b w:val="0"/>
        </w:rPr>
        <w:t xml:space="preserve"> místa/centra</w:t>
      </w:r>
      <w:r w:rsidRPr="00ED616D">
        <w:rPr>
          <w:rStyle w:val="Tun"/>
          <w:b w:val="0"/>
        </w:rPr>
        <w:t>. Do</w:t>
      </w:r>
      <w:r w:rsidR="00754843" w:rsidRPr="00ED616D">
        <w:rPr>
          <w:rStyle w:val="Tun"/>
          <w:b w:val="0"/>
        </w:rPr>
        <w:t> </w:t>
      </w:r>
      <w:r w:rsidRPr="00ED616D">
        <w:rPr>
          <w:rStyle w:val="Tun"/>
          <w:b w:val="0"/>
        </w:rPr>
        <w:t>Závěrečné zprávy o nakládání s odpady je Zhotovitel povinen nad rámec Projektové dokumentace doplnit přehlednou tabulku nejen likvidovaných odpadů, ale i odpadů předaných k recyklaci, popřípadě k přípravě pro</w:t>
      </w:r>
      <w:r w:rsidR="00754843" w:rsidRPr="00ED616D">
        <w:rPr>
          <w:rStyle w:val="Tun"/>
          <w:b w:val="0"/>
        </w:rPr>
        <w:t> </w:t>
      </w:r>
      <w:r w:rsidRPr="00ED616D">
        <w:rPr>
          <w:rStyle w:val="Tun"/>
          <w:b w:val="0"/>
        </w:rPr>
        <w:t xml:space="preserve">opětovné použití. </w:t>
      </w:r>
    </w:p>
    <w:p w14:paraId="5A83AFE5" w14:textId="77777777" w:rsidR="00A40D91" w:rsidRPr="0020102C" w:rsidRDefault="00A40D91" w:rsidP="00A40D91">
      <w:pPr>
        <w:pStyle w:val="Text2-2"/>
        <w:rPr>
          <w:rStyle w:val="Tun"/>
          <w:b w:val="0"/>
        </w:rPr>
      </w:pPr>
      <w:r w:rsidRPr="0020102C">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6815B7" w:rsidRPr="0020102C">
        <w:rPr>
          <w:rStyle w:val="Tun"/>
          <w:b w:val="0"/>
        </w:rPr>
        <w:t>garantovi za</w:t>
      </w:r>
      <w:r w:rsidRPr="0020102C">
        <w:rPr>
          <w:rStyle w:val="Tun"/>
          <w:b w:val="0"/>
        </w:rPr>
        <w:t xml:space="preserve">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w:t>
      </w:r>
      <w:r w:rsidRPr="0020102C">
        <w:rPr>
          <w:rStyle w:val="Tun"/>
          <w:b w:val="0"/>
        </w:rPr>
        <w:lastRenderedPageBreak/>
        <w:t xml:space="preserve">stavby a </w:t>
      </w:r>
      <w:r w:rsidR="00EF6231" w:rsidRPr="0020102C">
        <w:rPr>
          <w:rStyle w:val="Tun"/>
          <w:b w:val="0"/>
        </w:rPr>
        <w:t xml:space="preserve">garantovi za </w:t>
      </w:r>
      <w:r w:rsidRPr="0020102C">
        <w:rPr>
          <w:rStyle w:val="Tun"/>
          <w:b w:val="0"/>
        </w:rPr>
        <w:t xml:space="preserve">ŽP Objednatele přehled s uvedeným množstvím, se způsobem nakládání vzniklého stavebního a demoličního odpadu a mírou recyklace pro předmětné </w:t>
      </w:r>
      <w:r w:rsidR="00EB1F39" w:rsidRPr="0020102C">
        <w:rPr>
          <w:rStyle w:val="Tun"/>
          <w:b w:val="0"/>
        </w:rPr>
        <w:t>objekty</w:t>
      </w:r>
      <w:r w:rsidRPr="0020102C">
        <w:rPr>
          <w:rStyle w:val="Tun"/>
          <w:b w:val="0"/>
        </w:rPr>
        <w:t>.</w:t>
      </w:r>
    </w:p>
    <w:p w14:paraId="08FFCB99" w14:textId="77777777" w:rsidR="00A40D91" w:rsidRPr="00052DB3" w:rsidRDefault="00A40D91" w:rsidP="00A40D91">
      <w:pPr>
        <w:pStyle w:val="Text2-2"/>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a </w:t>
      </w:r>
      <w:r w:rsidR="00D95859">
        <w:rPr>
          <w:rStyle w:val="Tun"/>
          <w:b w:val="0"/>
        </w:rPr>
        <w:t xml:space="preserve">garantovi za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EF6231">
        <w:rPr>
          <w:rStyle w:val="Tun"/>
          <w:b w:val="0"/>
        </w:rPr>
        <w:t>garanta za</w:t>
      </w:r>
      <w:r w:rsidR="00EF6231" w:rsidRPr="00052DB3">
        <w:rPr>
          <w:rStyle w:val="Tun"/>
          <w:b w:val="0"/>
        </w:rPr>
        <w:t xml:space="preserve"> </w:t>
      </w:r>
      <w:r w:rsidRPr="00052DB3">
        <w:rPr>
          <w:rStyle w:val="Tun"/>
          <w:b w:val="0"/>
        </w:rPr>
        <w:t>ŽP Objednatele a</w:t>
      </w:r>
      <w:r>
        <w:rPr>
          <w:rStyle w:val="Tun"/>
          <w:b w:val="0"/>
        </w:rPr>
        <w:t> </w:t>
      </w:r>
      <w:r w:rsidRPr="00052DB3">
        <w:rPr>
          <w:rStyle w:val="Tun"/>
          <w:b w:val="0"/>
        </w:rPr>
        <w:t>Správce trati.</w:t>
      </w:r>
    </w:p>
    <w:p w14:paraId="5832532B" w14:textId="77777777" w:rsidR="00A40D91" w:rsidRPr="00052DB3" w:rsidRDefault="00A40D91" w:rsidP="00A40D91">
      <w:pPr>
        <w:pStyle w:val="Text2-2"/>
        <w:rPr>
          <w:rStyle w:val="Tun"/>
          <w:b w:val="0"/>
        </w:rPr>
      </w:pPr>
      <w:r w:rsidRPr="00052DB3">
        <w:rPr>
          <w:rStyle w:val="Tun"/>
          <w:b w:val="0"/>
        </w:rPr>
        <w:t xml:space="preserve">Zhotovitel na základě závěrů ze vzorkování předá </w:t>
      </w:r>
      <w:r w:rsidR="00D00A24">
        <w:rPr>
          <w:rStyle w:val="Tun"/>
          <w:b w:val="0"/>
        </w:rPr>
        <w:t>garantovi za </w:t>
      </w:r>
      <w:r w:rsidRPr="00052DB3">
        <w:rPr>
          <w:rStyle w:val="Tun"/>
          <w:b w:val="0"/>
        </w:rPr>
        <w:t xml:space="preserve">ŽP Objednatele plán nakládání s vytěženým materiálem, respektive odpadem, který bude specifikovat změny oproti </w:t>
      </w:r>
      <w:r w:rsidR="00625995">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1DAD875E" w14:textId="77777777" w:rsidR="0047736E" w:rsidRPr="00A90D48" w:rsidRDefault="0047736E" w:rsidP="000D7BD4">
      <w:pPr>
        <w:pStyle w:val="Text2-2"/>
      </w:pPr>
      <w:r w:rsidRPr="00A90D48">
        <w:rPr>
          <w:rStyle w:val="Tun"/>
        </w:rPr>
        <w:t>Zhotovitel stavby si zajistí rozsah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sám, a to dle celkového množství a kategorie odpadů a</w:t>
      </w:r>
      <w:r w:rsidR="00754843">
        <w:rPr>
          <w:rStyle w:val="Tun"/>
        </w:rPr>
        <w:t> </w:t>
      </w:r>
      <w:r w:rsidRPr="00A90D48">
        <w:rPr>
          <w:rStyle w:val="Tun"/>
        </w:rPr>
        <w:t>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14:paraId="252EE676" w14:textId="77777777" w:rsidR="0047736E" w:rsidRPr="00A90D48" w:rsidRDefault="0047736E" w:rsidP="000D7BD4">
      <w:pPr>
        <w:pStyle w:val="Text2-2"/>
      </w:pPr>
      <w:r w:rsidRPr="00A90D48">
        <w:rPr>
          <w:rStyle w:val="Tun"/>
        </w:rPr>
        <w:t>Polohy a vzdálenosti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pro</w:t>
      </w:r>
      <w:r w:rsidR="00754843">
        <w:rPr>
          <w:rStyle w:val="Tun"/>
        </w:rPr>
        <w:t> </w:t>
      </w:r>
      <w:r w:rsidRPr="00A90D48">
        <w:rPr>
          <w:rStyle w:val="Tun"/>
        </w:rPr>
        <w:t>likvidaci</w:t>
      </w:r>
      <w:r w:rsidR="00BA15F4">
        <w:rPr>
          <w:rStyle w:val="Tun"/>
        </w:rPr>
        <w:t>, resp</w:t>
      </w:r>
      <w:r w:rsidR="004E4870">
        <w:rPr>
          <w:rStyle w:val="Tun"/>
        </w:rPr>
        <w:t>.</w:t>
      </w:r>
      <w:r w:rsidR="00BA15F4">
        <w:rPr>
          <w:rStyle w:val="Tun"/>
        </w:rPr>
        <w:t xml:space="preserve"> recyklaci</w:t>
      </w:r>
      <w:r w:rsidRPr="00A90D48">
        <w:rPr>
          <w:rStyle w:val="Tun"/>
        </w:rPr>
        <w:t xml:space="preserve"> odpadů uvedené v</w:t>
      </w:r>
      <w:r w:rsidR="00020B06" w:rsidRPr="00A90D48">
        <w:rPr>
          <w:rStyle w:val="Tun"/>
        </w:rPr>
        <w:t> </w:t>
      </w:r>
      <w:r w:rsidRPr="00A90D48">
        <w:rPr>
          <w:rStyle w:val="Tun"/>
        </w:rPr>
        <w:t>Projektové dokumentaci jsou pouze informativní a slouží pro interní potřeby Objednatele a stavebního řízení. Umístění skládek</w:t>
      </w:r>
      <w:r w:rsidR="00BA15F4">
        <w:rPr>
          <w:rStyle w:val="Tun"/>
        </w:rPr>
        <w:t>, resp</w:t>
      </w:r>
      <w:r w:rsidR="004E4870">
        <w:rPr>
          <w:rStyle w:val="Tun"/>
        </w:rPr>
        <w:t xml:space="preserve">. </w:t>
      </w:r>
      <w:r w:rsidR="00BA15F4">
        <w:rPr>
          <w:rStyle w:val="Tun"/>
        </w:rPr>
        <w:t xml:space="preserve">recyklačních </w:t>
      </w:r>
      <w:r w:rsidR="004B1394">
        <w:rPr>
          <w:rStyle w:val="Tun"/>
        </w:rPr>
        <w:t>míst/center</w:t>
      </w:r>
      <w:r w:rsidRPr="00A90D48">
        <w:rPr>
          <w:rStyle w:val="Tun"/>
        </w:rPr>
        <w:t xml:space="preserve"> není podkladem pro výběrové řízení na</w:t>
      </w:r>
      <w:r w:rsidR="00BA15F4">
        <w:rPr>
          <w:rStyle w:val="Tun"/>
        </w:rPr>
        <w:t> </w:t>
      </w:r>
      <w:r w:rsidRPr="00A90D48">
        <w:rPr>
          <w:rStyle w:val="Tun"/>
        </w:rPr>
        <w:t>zhotovitele stavby, má tedy pouze informativní charakter</w:t>
      </w:r>
      <w:r w:rsidR="00020B06" w:rsidRPr="00A90D48">
        <w:rPr>
          <w:rStyle w:val="Tun"/>
        </w:rPr>
        <w:t>.</w:t>
      </w:r>
      <w:r w:rsidRPr="00A90D48">
        <w:t xml:space="preserve"> </w:t>
      </w:r>
    </w:p>
    <w:p w14:paraId="636A107A" w14:textId="77777777" w:rsidR="0047736E" w:rsidRPr="008A229D" w:rsidRDefault="0047736E" w:rsidP="000D7BD4">
      <w:pPr>
        <w:pStyle w:val="Text2-2"/>
      </w:pPr>
      <w:r w:rsidRPr="008A229D">
        <w:t>Za vícepráci pro položku „Likvidace odpadů včetně dopravy“ se počítá navýšení množství odpadu v dané kategorii nad rámec celkového množství v</w:t>
      </w:r>
      <w:r w:rsidR="00020B06" w:rsidRPr="008A229D">
        <w:t> </w:t>
      </w:r>
      <w:r w:rsidRPr="008A229D">
        <w:t>kategorii v součtu všech SO a PS uvedené v SO 90-90.</w:t>
      </w:r>
    </w:p>
    <w:p w14:paraId="7706F2FB" w14:textId="77777777" w:rsidR="0047736E" w:rsidRPr="008A229D" w:rsidRDefault="0047736E" w:rsidP="000D7BD4">
      <w:pPr>
        <w:pStyle w:val="Text2-2"/>
      </w:pPr>
      <w:r w:rsidRPr="008A229D">
        <w:t>Ceny Zhotovitele pro „Likvidaci odpadu včetně dopravy“ lze využít do množství odpadu v dané kategorii navýšené o 20%. V případě, kdy množství odpadu v</w:t>
      </w:r>
      <w:r w:rsidR="007107DA" w:rsidRPr="008A229D">
        <w:t> </w:t>
      </w:r>
      <w:r w:rsidRPr="008A229D">
        <w:t>daném druhu odpadu překročí 20%, má Objednatel možnost požadovat po</w:t>
      </w:r>
      <w:r w:rsidR="004E4870" w:rsidRPr="008A229D">
        <w:t> </w:t>
      </w:r>
      <w:r w:rsidRPr="008A229D">
        <w:t xml:space="preserve">Zhotoviteli individuální kalkulaci, příp. si zajistit likvidaci odpadu sám. </w:t>
      </w:r>
    </w:p>
    <w:p w14:paraId="60A47F24" w14:textId="77777777" w:rsidR="0047736E" w:rsidRPr="008A229D" w:rsidRDefault="0047736E" w:rsidP="000D7BD4">
      <w:pPr>
        <w:pStyle w:val="Text2-2"/>
      </w:pPr>
      <w:r w:rsidRPr="008A229D">
        <w:t>Správce stavby v průběhu zhotovení stavby oznámí Zhotoviteli, zda si</w:t>
      </w:r>
      <w:r w:rsidR="004F45AB" w:rsidRPr="008A229D">
        <w:t> </w:t>
      </w:r>
      <w:r w:rsidRPr="008A229D">
        <w:t xml:space="preserve">vícepráce nad 20%, každé jedné kategorii odpadu - položce SO 90-90, vztahující se k „Likvidaci odpadů včetně dopravy“ zajistí sám. </w:t>
      </w:r>
    </w:p>
    <w:p w14:paraId="21AE80F1" w14:textId="77777777" w:rsidR="0047736E" w:rsidRPr="008A229D" w:rsidRDefault="0047736E" w:rsidP="00A40D91">
      <w:pPr>
        <w:pStyle w:val="Text2-2"/>
      </w:pPr>
      <w:r w:rsidRPr="008A229D">
        <w:t>Zhotovitel stavby si zajistí rozsah skládek</w:t>
      </w:r>
      <w:r w:rsidR="00A40D91" w:rsidRPr="008A229D">
        <w:t>, resp</w:t>
      </w:r>
      <w:r w:rsidR="007C1210" w:rsidRPr="008A229D">
        <w:t xml:space="preserve">. </w:t>
      </w:r>
      <w:r w:rsidR="00A40D91" w:rsidRPr="008A229D">
        <w:t xml:space="preserve">recyklační </w:t>
      </w:r>
      <w:r w:rsidR="007C1210" w:rsidRPr="008A229D">
        <w:t>míst/center</w:t>
      </w:r>
      <w:r w:rsidRPr="008A229D">
        <w:t xml:space="preserve"> a</w:t>
      </w:r>
      <w:r w:rsidR="007C1210" w:rsidRPr="008A229D">
        <w:t> </w:t>
      </w:r>
      <w:r w:rsidRPr="008A229D">
        <w:t>možnost ukládání odpadů sám, a</w:t>
      </w:r>
      <w:r w:rsidR="00020B06" w:rsidRPr="008A229D">
        <w:t> </w:t>
      </w:r>
      <w:r w:rsidRPr="008A229D">
        <w:t>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w:t>
      </w:r>
      <w:r w:rsidR="005176EE" w:rsidRPr="008A229D">
        <w:t> </w:t>
      </w:r>
      <w:r w:rsidRPr="008A229D">
        <w:t>o</w:t>
      </w:r>
      <w:r w:rsidR="005176EE" w:rsidRPr="008A229D">
        <w:t> </w:t>
      </w:r>
      <w:r w:rsidRPr="008A229D">
        <w:t>20</w:t>
      </w:r>
      <w:r w:rsidR="003220D8" w:rsidRPr="008A229D">
        <w:t> </w:t>
      </w:r>
      <w:r w:rsidRPr="008A229D">
        <w:t>%</w:t>
      </w:r>
      <w:r w:rsidR="00A40D91" w:rsidRPr="008A229D">
        <w:t> </w:t>
      </w:r>
      <w:r w:rsidRPr="008A229D">
        <w:t xml:space="preserve">vyšší. </w:t>
      </w:r>
    </w:p>
    <w:p w14:paraId="3E955081" w14:textId="77777777" w:rsidR="006D3BC8" w:rsidRPr="008A229D" w:rsidRDefault="006D3BC8" w:rsidP="000D7BD4">
      <w:pPr>
        <w:pStyle w:val="Text2-2"/>
      </w:pPr>
      <w:r w:rsidRPr="008A229D">
        <w:t>Zhotovitel oceňuje položky odpadů (Varianta 901 až 999) pouze SO 90-90, v jednotlivých SO/PS je neoceňuje.</w:t>
      </w:r>
    </w:p>
    <w:p w14:paraId="3D5F658D" w14:textId="77777777" w:rsidR="001615A9" w:rsidRPr="00AF3596" w:rsidRDefault="001615A9" w:rsidP="001615A9">
      <w:pPr>
        <w:pStyle w:val="Nadpis2-2"/>
      </w:pPr>
      <w:bookmarkStart w:id="40" w:name="_Ref78270422"/>
      <w:bookmarkStart w:id="41" w:name="_Toc171929930"/>
      <w:r w:rsidRPr="00AF3596">
        <w:t>Publicita stavby</w:t>
      </w:r>
      <w:bookmarkEnd w:id="40"/>
      <w:bookmarkEnd w:id="41"/>
    </w:p>
    <w:p w14:paraId="14806676" w14:textId="25507814" w:rsidR="0033159C" w:rsidRPr="00E47C2E" w:rsidRDefault="0033159C">
      <w:pPr>
        <w:pStyle w:val="Text2-1"/>
      </w:pPr>
      <w:r w:rsidRPr="00E47C2E">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5C07AB" w:rsidRPr="00E47C2E">
        <w:t xml:space="preserve"> (</w:t>
      </w:r>
      <w:r w:rsidR="00A64FFD">
        <w:t>Kateřina Veselá, 724 240 718, e-mail: veselak@spravazeleznic.cz</w:t>
      </w:r>
      <w:r w:rsidR="005C07AB" w:rsidRPr="00E47C2E">
        <w:t>)</w:t>
      </w:r>
      <w:r w:rsidRPr="00E47C2E">
        <w:t xml:space="preserve">. </w:t>
      </w:r>
    </w:p>
    <w:p w14:paraId="1CE767E1" w14:textId="091D0A23" w:rsidR="00C97259" w:rsidRPr="00E47C2E" w:rsidRDefault="00FB6CAD" w:rsidP="00FB6CAD">
      <w:pPr>
        <w:pStyle w:val="Text2-1"/>
      </w:pPr>
      <w:bookmarkStart w:id="42" w:name="_Ref131594633"/>
      <w:r w:rsidRPr="00E47C2E">
        <w:t>Veškerá zpracování prezenčních a propagačních materiálů pro stavbu bude v souladu s jednotným vizuálním stylem organizace dle Grafického manuálu jednotného vizuálního stylu SŽ (viz https://www.spravazeleznic.cz/kontakty/sprava-webu-a-logomanual) a Manuálu jednotného vizuálního stylu označení a prezentace staveb (viz https://www.spravazeleznic.cz/stavby-zakazky/podklady-pro-zhotovitele/vizualni-styl-prezentace-staveb).</w:t>
      </w:r>
      <w:bookmarkEnd w:id="42"/>
    </w:p>
    <w:p w14:paraId="7488E040" w14:textId="77777777" w:rsidR="0033159C" w:rsidRPr="00004620" w:rsidRDefault="0033159C" w:rsidP="00CD0246">
      <w:pPr>
        <w:pStyle w:val="Text2-1"/>
      </w:pPr>
      <w:r w:rsidRPr="00004620">
        <w:lastRenderedPageBreak/>
        <w:t>Typy informačních materiálů:</w:t>
      </w:r>
    </w:p>
    <w:p w14:paraId="3E78748C" w14:textId="0BF7CD21" w:rsidR="00A64FFD" w:rsidRPr="00A64FFD" w:rsidRDefault="00A64FFD" w:rsidP="00A64FFD">
      <w:pPr>
        <w:pStyle w:val="Odrka1-1"/>
      </w:pPr>
      <w:r w:rsidRPr="00A64FFD">
        <w:t>informační billboardy ve velikosti šíře 3 m × výška 2 m samostatně stojící, v počtu 3 ks, dle možnosti umístění</w:t>
      </w:r>
      <w:r>
        <w:t>.</w:t>
      </w:r>
    </w:p>
    <w:p w14:paraId="33496F21" w14:textId="77777777" w:rsidR="0033159C" w:rsidRPr="00E47C2E" w:rsidRDefault="0033159C" w:rsidP="00CD0246">
      <w:pPr>
        <w:pStyle w:val="Text2-1"/>
      </w:pPr>
      <w:r w:rsidRPr="00E47C2E">
        <w:t xml:space="preserve">Informační materiály budou instalovány ihned po předání staveniště a po celou dobu realizace stavby budou </w:t>
      </w:r>
      <w:r w:rsidR="001D0458" w:rsidRPr="00E47C2E">
        <w:t>Z</w:t>
      </w:r>
      <w:r w:rsidRPr="00E47C2E">
        <w:t>hotovitelem udržovány v bezvadném stavu. V</w:t>
      </w:r>
      <w:r w:rsidR="007107DA" w:rsidRPr="00E47C2E">
        <w:t> </w:t>
      </w:r>
      <w:r w:rsidRPr="00E47C2E">
        <w:t xml:space="preserve">případě jejich poškození, nebo výrazném znečistění, budou nahrazeny novými identickými materiály. </w:t>
      </w:r>
    </w:p>
    <w:p w14:paraId="23390C19" w14:textId="77777777" w:rsidR="0033159C" w:rsidRPr="00E47C2E" w:rsidRDefault="0033159C" w:rsidP="00CD0246">
      <w:pPr>
        <w:pStyle w:val="Text2-1"/>
      </w:pPr>
      <w:r w:rsidRPr="00E47C2E">
        <w:t>Umístění materiálů s logem Zhotovitele b</w:t>
      </w:r>
      <w:r w:rsidR="001D0458" w:rsidRPr="00E47C2E">
        <w:t>ude možné pouze po konzultaci a </w:t>
      </w:r>
      <w:r w:rsidRPr="00E47C2E">
        <w:t>po</w:t>
      </w:r>
      <w:r w:rsidR="007107DA" w:rsidRPr="00E47C2E">
        <w:t> </w:t>
      </w:r>
      <w:r w:rsidRPr="00E47C2E">
        <w:t>odsouhlasení Objednatelem.</w:t>
      </w:r>
    </w:p>
    <w:p w14:paraId="1CD8DCAA" w14:textId="190701C3" w:rsidR="00C97259" w:rsidRPr="00A64FFD" w:rsidRDefault="00A64FFD" w:rsidP="00CD0246">
      <w:pPr>
        <w:pStyle w:val="Text2-1"/>
      </w:pPr>
      <w:bookmarkStart w:id="43" w:name="_Ref171951051"/>
      <w:r w:rsidRPr="00A64FFD">
        <w:t>Zhotovitel zajistí 1x za 6 měsíců pořízení fotodokumentace videodokumentace stavby prostřednictvím dronu (je možné doplnit záběry dronu pomocí jiného záznamového zařízení), která bude následnou, odbornou postprodukcí zpracována do dvou propagačních videí. První verze v délce 2 – 5 minut pro kanál na Youtube a druhá verze pro sociální sítě, zkrácená verze do 60 sekund. Tato videa budou opatřena logem SŽ, případně doplněn mluveným komentářem, dle dohody s Objednatelem. Video bude pořízeno a odevzdáno v rozlišení 4K a také ve FULL HD. Objednatel požaduje natočení stávajícího stavu, natáčení v průběhu realizace a po jejím dokončení. Do 15 pracovních dnů od ukončení každé dílčí části natáčení Zhotovitel předá zpracovanou videodokumentaci Objednateli. Objednatel si vyhrazuje právo schválení finální podoby předmětného propagačního videa. Výsledný produkt je majetkem Objednatele.</w:t>
      </w:r>
      <w:bookmarkEnd w:id="43"/>
    </w:p>
    <w:p w14:paraId="4696230D" w14:textId="77777777" w:rsidR="00C97259" w:rsidRPr="00AF3596" w:rsidRDefault="00C97259" w:rsidP="00CD0246">
      <w:pPr>
        <w:pStyle w:val="Text2-1"/>
      </w:pPr>
      <w:r w:rsidRPr="00AF3596">
        <w:t>Pro potřeby Ředitelského kontrolního dne Zhotovitel zajistí prostřednictvím dronu krátké video cca 2 – 5 minut dokumentující aktuální průběh realizačních prací a připraví krátkou grafickou prezentaci do vzoru předaného Objednatelem. Zhotovitel je povinen si veškerá povolení k výrobě i k umístění informačních materiálů zajistit s dotčenými orgány, včetně povolení k natáčení dronem a to v rámci SŽ, případně Úřadu pro civilní letectví (dále jen „ÚCL“).</w:t>
      </w:r>
    </w:p>
    <w:p w14:paraId="08CB7388" w14:textId="77777777" w:rsidR="00C97259" w:rsidRPr="00A64FFD" w:rsidRDefault="00C97259" w:rsidP="00CD0246">
      <w:pPr>
        <w:pStyle w:val="Text2-1"/>
        <w:rPr>
          <w:rFonts w:ascii="Arial" w:hAnsi="Arial"/>
          <w:color w:val="222222"/>
          <w:szCs w:val="24"/>
        </w:rPr>
      </w:pPr>
      <w:r w:rsidRPr="00A64FFD">
        <w:t>Zhotovitel stavby je povinen v dostatečném časovém předstihu žádat SŽ o potřebné souhlasy (viz dále) nutné pro provádění videodokumentace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001BD8AA" w14:textId="005EE762" w:rsidR="00C97259" w:rsidRDefault="00A64FFD" w:rsidP="00CD0246">
      <w:pPr>
        <w:pStyle w:val="Text2-1"/>
      </w:pPr>
      <w:r w:rsidRPr="00A64FFD">
        <w:t xml:space="preserve">Žadatel, nebo Zhotovitel stavby jakožto cizí právní subjekt, který má povinnost provádět letecké práce na základě videodokumentace, která je definována v odstavci </w:t>
      </w:r>
      <w:r w:rsidR="00DD674E">
        <w:fldChar w:fldCharType="begin"/>
      </w:r>
      <w:r w:rsidR="00DD674E">
        <w:instrText xml:space="preserve"> REF _Ref171951051 \r \h </w:instrText>
      </w:r>
      <w:r w:rsidR="00DD674E">
        <w:fldChar w:fldCharType="separate"/>
      </w:r>
      <w:r w:rsidR="00DD674E">
        <w:t>4.11.6</w:t>
      </w:r>
      <w:r w:rsidR="00DD674E">
        <w:fldChar w:fldCharType="end"/>
      </w:r>
      <w:r w:rsidRPr="00A64FFD">
        <w:t xml:space="preserve"> těchto ZTP a tudíž bude vstupovat do prostor SŽ a ochranného pásma dráhy, které nejsou přístupné veřejnosti s doprovodem zaměstnance znalého místních poměrů, požádá písemně (volnou formou), o souhlas příslušnou organizační jednotku SŽ. Videodokumentaci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videodokumentaci u Úřadu civilního letectví.</w:t>
      </w:r>
    </w:p>
    <w:p w14:paraId="213DABFC" w14:textId="474BAFA0" w:rsidR="00AF3596" w:rsidRPr="00AF3596" w:rsidRDefault="00AF3596" w:rsidP="00CD0246">
      <w:pPr>
        <w:pStyle w:val="Text2-1"/>
      </w:pPr>
      <w:r w:rsidRPr="00AF3596">
        <w:t xml:space="preserve">Zhotovitel zajistí jednu prezentační akci (slavnostní zahájení/ukončení stavby) pro 50 </w:t>
      </w:r>
      <w:r w:rsidR="00DD674E" w:rsidRPr="00AF3596">
        <w:t>účastníků</w:t>
      </w:r>
      <w:r w:rsidRPr="00AF3596">
        <w:t xml:space="preserve"> (podium, ozvučení, nutné zábory a catering).</w:t>
      </w:r>
    </w:p>
    <w:p w14:paraId="66C016A3" w14:textId="77777777" w:rsidR="0069470F" w:rsidRDefault="0069470F" w:rsidP="0069470F">
      <w:pPr>
        <w:pStyle w:val="Nadpis2-1"/>
      </w:pPr>
      <w:bookmarkStart w:id="44" w:name="_Toc7077140"/>
      <w:bookmarkStart w:id="45" w:name="_Toc171929931"/>
      <w:r w:rsidRPr="00EC2E51">
        <w:t>ORGANIZACE</w:t>
      </w:r>
      <w:r>
        <w:t xml:space="preserve"> VÝSTAVBY, VÝLUKY</w:t>
      </w:r>
      <w:bookmarkEnd w:id="44"/>
      <w:bookmarkEnd w:id="45"/>
    </w:p>
    <w:p w14:paraId="221863FE" w14:textId="77777777" w:rsidR="00D278D3" w:rsidRPr="00004620" w:rsidRDefault="0069470F" w:rsidP="0069470F">
      <w:pPr>
        <w:pStyle w:val="Text2-1"/>
      </w:pPr>
      <w:r w:rsidRPr="00004620">
        <w:t>Rozhodující milníky doporučeného časového harmonogramu</w:t>
      </w:r>
      <w:r w:rsidR="00D278D3" w:rsidRPr="00004620">
        <w:t xml:space="preserve">: </w:t>
      </w:r>
    </w:p>
    <w:p w14:paraId="1CC0BFFF" w14:textId="77777777" w:rsidR="00D278D3" w:rsidRPr="00004620" w:rsidRDefault="0069470F" w:rsidP="00B5235F">
      <w:pPr>
        <w:pStyle w:val="Odrka1-1"/>
      </w:pPr>
      <w:r w:rsidRPr="00004620">
        <w:t xml:space="preserve">Při zpracování </w:t>
      </w:r>
      <w:r w:rsidR="00C737B8" w:rsidRPr="00004620">
        <w:t xml:space="preserve">počátečního </w:t>
      </w:r>
      <w:r w:rsidRPr="00004620">
        <w:t>harmonogramu je nutné vycházet z jednotlivých stavebních postupů uvedených v ZOV a</w:t>
      </w:r>
      <w:r w:rsidR="00B0322F" w:rsidRPr="00004620">
        <w:t> </w:t>
      </w:r>
      <w:r w:rsidRPr="00004620">
        <w:t xml:space="preserve">dodržet množství a délku předjednaných výluk </w:t>
      </w:r>
    </w:p>
    <w:p w14:paraId="6F87E1F8" w14:textId="77777777" w:rsidR="008A34A7" w:rsidRPr="00CD2D8F" w:rsidRDefault="008A34A7" w:rsidP="00FE0213">
      <w:pPr>
        <w:pStyle w:val="Text2-1"/>
      </w:pPr>
      <w:r w:rsidRPr="00CD2D8F">
        <w:t>V harmonogramu postupu prací je nutno dle ZOV v Projektové dokumentaci respektovat zejména následující požadavky a termíny:</w:t>
      </w:r>
    </w:p>
    <w:p w14:paraId="4AF4CF8B" w14:textId="77777777" w:rsidR="008A34A7" w:rsidRPr="00CD2D8F" w:rsidRDefault="008A34A7" w:rsidP="008A34A7">
      <w:pPr>
        <w:numPr>
          <w:ilvl w:val="0"/>
          <w:numId w:val="4"/>
        </w:numPr>
        <w:spacing w:after="60" w:line="264" w:lineRule="auto"/>
        <w:jc w:val="both"/>
        <w:rPr>
          <w:sz w:val="18"/>
          <w:szCs w:val="18"/>
        </w:rPr>
      </w:pPr>
      <w:r w:rsidRPr="00CD2D8F">
        <w:rPr>
          <w:sz w:val="18"/>
          <w:szCs w:val="18"/>
        </w:rPr>
        <w:t>termín zahájení a ukončení stavby</w:t>
      </w:r>
    </w:p>
    <w:p w14:paraId="2CCAE96E" w14:textId="77777777" w:rsidR="008A34A7" w:rsidRPr="00CD2D8F" w:rsidRDefault="008A34A7" w:rsidP="008A34A7">
      <w:pPr>
        <w:numPr>
          <w:ilvl w:val="0"/>
          <w:numId w:val="4"/>
        </w:numPr>
        <w:spacing w:after="60" w:line="264" w:lineRule="auto"/>
        <w:jc w:val="both"/>
        <w:rPr>
          <w:sz w:val="18"/>
          <w:szCs w:val="18"/>
        </w:rPr>
      </w:pPr>
      <w:r w:rsidRPr="00CD2D8F">
        <w:rPr>
          <w:sz w:val="18"/>
          <w:szCs w:val="18"/>
        </w:rPr>
        <w:t>možné termíny uvádění provozuschopných celků do provozu</w:t>
      </w:r>
    </w:p>
    <w:p w14:paraId="7F69E3F1" w14:textId="77777777" w:rsidR="008A34A7" w:rsidRPr="00CD2D8F" w:rsidRDefault="008A34A7" w:rsidP="008A34A7">
      <w:pPr>
        <w:numPr>
          <w:ilvl w:val="0"/>
          <w:numId w:val="4"/>
        </w:numPr>
        <w:spacing w:after="60" w:line="264" w:lineRule="auto"/>
        <w:jc w:val="both"/>
        <w:rPr>
          <w:sz w:val="18"/>
          <w:szCs w:val="18"/>
        </w:rPr>
      </w:pPr>
      <w:r w:rsidRPr="00CD2D8F">
        <w:rPr>
          <w:sz w:val="18"/>
          <w:szCs w:val="18"/>
        </w:rPr>
        <w:lastRenderedPageBreak/>
        <w:t>výlukovou činnost s maximálním využitím výlukových časů</w:t>
      </w:r>
    </w:p>
    <w:p w14:paraId="1C5AA397" w14:textId="77777777" w:rsidR="008A34A7" w:rsidRPr="00CD2D8F" w:rsidRDefault="008A34A7" w:rsidP="008A34A7">
      <w:pPr>
        <w:numPr>
          <w:ilvl w:val="0"/>
          <w:numId w:val="4"/>
        </w:numPr>
        <w:spacing w:after="60" w:line="264" w:lineRule="auto"/>
        <w:jc w:val="both"/>
        <w:rPr>
          <w:sz w:val="18"/>
          <w:szCs w:val="18"/>
        </w:rPr>
      </w:pPr>
      <w:r w:rsidRPr="00CD2D8F">
        <w:rPr>
          <w:sz w:val="18"/>
          <w:szCs w:val="18"/>
        </w:rPr>
        <w:t>uzavírky pozemních komunikací</w:t>
      </w:r>
    </w:p>
    <w:p w14:paraId="5C42A841" w14:textId="77777777" w:rsidR="008A34A7" w:rsidRPr="00CD2D8F" w:rsidRDefault="008A34A7" w:rsidP="008A34A7">
      <w:pPr>
        <w:numPr>
          <w:ilvl w:val="0"/>
          <w:numId w:val="4"/>
        </w:numPr>
        <w:spacing w:after="60" w:line="264" w:lineRule="auto"/>
        <w:jc w:val="both"/>
        <w:rPr>
          <w:sz w:val="18"/>
          <w:szCs w:val="18"/>
        </w:rPr>
      </w:pPr>
      <w:r w:rsidRPr="00CD2D8F">
        <w:rPr>
          <w:sz w:val="18"/>
          <w:szCs w:val="18"/>
        </w:rPr>
        <w:t>přechodové stavy, provozní zkoušky (kontrolní a zkušební plán)</w:t>
      </w:r>
    </w:p>
    <w:p w14:paraId="043D9BA3" w14:textId="77777777" w:rsidR="008A34A7" w:rsidRPr="00CD2D8F" w:rsidRDefault="008A34A7" w:rsidP="008A34A7">
      <w:pPr>
        <w:numPr>
          <w:ilvl w:val="0"/>
          <w:numId w:val="4"/>
        </w:numPr>
        <w:spacing w:after="60" w:line="264" w:lineRule="auto"/>
        <w:jc w:val="both"/>
        <w:rPr>
          <w:sz w:val="18"/>
          <w:szCs w:val="18"/>
        </w:rPr>
      </w:pPr>
      <w:r w:rsidRPr="00CD2D8F">
        <w:rPr>
          <w:sz w:val="18"/>
          <w:szCs w:val="18"/>
        </w:rPr>
        <w:t>koordinace se souběžně probíhajícími stavbami</w:t>
      </w:r>
    </w:p>
    <w:p w14:paraId="4A885D68" w14:textId="77777777" w:rsidR="008A34A7" w:rsidRPr="00CD2D8F" w:rsidRDefault="008A34A7" w:rsidP="00FE0213">
      <w:pPr>
        <w:pStyle w:val="Text2-1"/>
      </w:pPr>
      <w:r w:rsidRPr="00CD2D8F">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445BFE86" w14:textId="77777777" w:rsidR="006638D7" w:rsidRPr="00FB2483" w:rsidRDefault="00147A54" w:rsidP="006638D7">
      <w:pPr>
        <w:pStyle w:val="Text2-1"/>
      </w:pPr>
      <w:bookmarkStart w:id="46" w:name="_Hlk172026632"/>
      <w:r w:rsidRPr="00FB2483">
        <w:t xml:space="preserve">Závazným pro Zhotovitele </w:t>
      </w:r>
      <w:r w:rsidR="006638D7" w:rsidRPr="00FB2483">
        <w:t>jsou následující Postupné závazné milníky</w:t>
      </w:r>
      <w:r w:rsidR="008A34A7" w:rsidRPr="00FB2483">
        <w:t xml:space="preserve"> (Pod-čl. 4.28)</w:t>
      </w:r>
      <w:r w:rsidR="006638D7" w:rsidRPr="00FB2483">
        <w:t>:</w:t>
      </w:r>
    </w:p>
    <w:p w14:paraId="184040A9" w14:textId="77777777" w:rsidR="006638D7" w:rsidRPr="00FB2483" w:rsidRDefault="006638D7" w:rsidP="006638D7">
      <w:pPr>
        <w:pStyle w:val="TabulkaNadpis"/>
      </w:pPr>
      <w:r w:rsidRPr="00FB2483">
        <w:t>Postupné závazné milníky (Pod-čl. 4.28)</w:t>
      </w:r>
    </w:p>
    <w:tbl>
      <w:tblPr>
        <w:tblStyle w:val="Tabulka10"/>
        <w:tblW w:w="8080" w:type="dxa"/>
        <w:tblInd w:w="709" w:type="dxa"/>
        <w:tblLook w:val="04A0" w:firstRow="1" w:lastRow="0" w:firstColumn="1" w:lastColumn="0" w:noHBand="0" w:noVBand="1"/>
      </w:tblPr>
      <w:tblGrid>
        <w:gridCol w:w="1276"/>
        <w:gridCol w:w="5245"/>
        <w:gridCol w:w="1559"/>
      </w:tblGrid>
      <w:tr w:rsidR="006638D7" w:rsidRPr="00FB2483" w14:paraId="3ECBDBEE" w14:textId="77777777" w:rsidTr="00CE59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73FD4F09" w14:textId="77777777" w:rsidR="006638D7" w:rsidRPr="00FB2483" w:rsidRDefault="006638D7" w:rsidP="00CE5958">
            <w:pPr>
              <w:pStyle w:val="Tabulka-7"/>
              <w:keepNext/>
              <w:rPr>
                <w:b/>
              </w:rPr>
            </w:pPr>
            <w:r w:rsidRPr="00FB2483">
              <w:rPr>
                <w:b/>
              </w:rPr>
              <w:t>Milník</w:t>
            </w:r>
          </w:p>
        </w:tc>
        <w:tc>
          <w:tcPr>
            <w:tcW w:w="5245" w:type="dxa"/>
          </w:tcPr>
          <w:p w14:paraId="57CDFC96" w14:textId="77777777" w:rsidR="006638D7" w:rsidRPr="00FB2483" w:rsidRDefault="006638D7" w:rsidP="00CE5958">
            <w:pPr>
              <w:pStyle w:val="Tabulka-7"/>
              <w:keepNext/>
              <w:cnfStyle w:val="100000000000" w:firstRow="1" w:lastRow="0" w:firstColumn="0" w:lastColumn="0" w:oddVBand="0" w:evenVBand="0" w:oddHBand="0" w:evenHBand="0" w:firstRowFirstColumn="0" w:firstRowLastColumn="0" w:lastRowFirstColumn="0" w:lastRowLastColumn="0"/>
              <w:rPr>
                <w:b/>
              </w:rPr>
            </w:pPr>
            <w:r w:rsidRPr="00FB2483">
              <w:rPr>
                <w:b/>
              </w:rPr>
              <w:t>Popis</w:t>
            </w:r>
          </w:p>
        </w:tc>
        <w:tc>
          <w:tcPr>
            <w:tcW w:w="1559" w:type="dxa"/>
          </w:tcPr>
          <w:p w14:paraId="145FEB20" w14:textId="77777777" w:rsidR="006638D7" w:rsidRPr="00FB2483" w:rsidRDefault="006638D7" w:rsidP="00CE5958">
            <w:pPr>
              <w:pStyle w:val="Tabulka-7"/>
              <w:keepNext/>
              <w:cnfStyle w:val="100000000000" w:firstRow="1" w:lastRow="0" w:firstColumn="0" w:lastColumn="0" w:oddVBand="0" w:evenVBand="0" w:oddHBand="0" w:evenHBand="0" w:firstRowFirstColumn="0" w:firstRowLastColumn="0" w:lastRowFirstColumn="0" w:lastRowLastColumn="0"/>
              <w:rPr>
                <w:b/>
              </w:rPr>
            </w:pPr>
            <w:r w:rsidRPr="00FB2483">
              <w:rPr>
                <w:b/>
              </w:rPr>
              <w:t>Termín milníku</w:t>
            </w:r>
          </w:p>
        </w:tc>
      </w:tr>
      <w:tr w:rsidR="006638D7" w:rsidRPr="00B05120" w14:paraId="6B28B239" w14:textId="77777777" w:rsidTr="00CE5958">
        <w:tc>
          <w:tcPr>
            <w:cnfStyle w:val="001000000000" w:firstRow="0" w:lastRow="0" w:firstColumn="1" w:lastColumn="0" w:oddVBand="0" w:evenVBand="0" w:oddHBand="0" w:evenHBand="0" w:firstRowFirstColumn="0" w:firstRowLastColumn="0" w:lastRowFirstColumn="0" w:lastRowLastColumn="0"/>
            <w:tcW w:w="1276" w:type="dxa"/>
            <w:vAlign w:val="top"/>
          </w:tcPr>
          <w:p w14:paraId="2DC100DE" w14:textId="77777777" w:rsidR="006638D7" w:rsidRPr="00FB2483" w:rsidRDefault="006638D7" w:rsidP="00CE5958">
            <w:pPr>
              <w:pStyle w:val="Tabulka-7"/>
            </w:pPr>
            <w:r w:rsidRPr="00FB2483">
              <w:t>Milník č. 1</w:t>
            </w:r>
          </w:p>
        </w:tc>
        <w:tc>
          <w:tcPr>
            <w:tcW w:w="5245" w:type="dxa"/>
            <w:vAlign w:val="top"/>
          </w:tcPr>
          <w:p w14:paraId="604B2275" w14:textId="354F4CC9" w:rsidR="006638D7" w:rsidRPr="00FB2483" w:rsidRDefault="005A4608" w:rsidP="006638D7">
            <w:pPr>
              <w:pStyle w:val="Tabulka-7"/>
              <w:cnfStyle w:val="000000000000" w:firstRow="0" w:lastRow="0" w:firstColumn="0" w:lastColumn="0" w:oddVBand="0" w:evenVBand="0" w:oddHBand="0" w:evenHBand="0" w:firstRowFirstColumn="0" w:firstRowLastColumn="0" w:lastRowFirstColumn="0" w:lastRowLastColumn="0"/>
            </w:pPr>
            <w:r w:rsidRPr="00FB2483">
              <w:t xml:space="preserve">Dokončení </w:t>
            </w:r>
            <w:r w:rsidR="00D545AB" w:rsidRPr="00FB2483">
              <w:t>Stavební</w:t>
            </w:r>
            <w:r w:rsidRPr="00FB2483">
              <w:t>ho</w:t>
            </w:r>
            <w:r w:rsidR="00D545AB" w:rsidRPr="00FB2483">
              <w:t xml:space="preserve"> postup</w:t>
            </w:r>
            <w:r w:rsidRPr="00FB2483">
              <w:t>u</w:t>
            </w:r>
            <w:r w:rsidR="00D545AB" w:rsidRPr="00FB2483">
              <w:t xml:space="preserve"> č.</w:t>
            </w:r>
            <w:r w:rsidR="00E64A2A">
              <w:t> </w:t>
            </w:r>
            <w:r w:rsidR="00D545AB" w:rsidRPr="00FB2483">
              <w:t>1</w:t>
            </w:r>
            <w:r w:rsidR="00DD674E" w:rsidRPr="00FB2483">
              <w:t>, viz část B.8 projektové dokumentace</w:t>
            </w:r>
          </w:p>
        </w:tc>
        <w:tc>
          <w:tcPr>
            <w:tcW w:w="1559" w:type="dxa"/>
            <w:vAlign w:val="top"/>
          </w:tcPr>
          <w:p w14:paraId="3D75CC3A" w14:textId="4D0DB76D" w:rsidR="006638D7" w:rsidRPr="00FB2483" w:rsidRDefault="003953D9" w:rsidP="006638D7">
            <w:pPr>
              <w:pStyle w:val="Tabulka-7"/>
              <w:cnfStyle w:val="000000000000" w:firstRow="0" w:lastRow="0" w:firstColumn="0" w:lastColumn="0" w:oddVBand="0" w:evenVBand="0" w:oddHBand="0" w:evenHBand="0" w:firstRowFirstColumn="0" w:firstRowLastColumn="0" w:lastRowFirstColumn="0" w:lastRowLastColumn="0"/>
            </w:pPr>
            <w:r>
              <w:t>17</w:t>
            </w:r>
            <w:r w:rsidR="00DC7A16" w:rsidRPr="00FB2483">
              <w:t xml:space="preserve"> měsíců od Data zahájení prací</w:t>
            </w:r>
            <w:r>
              <w:t xml:space="preserve"> </w:t>
            </w:r>
            <w:r w:rsidRPr="004E5A65">
              <w:t xml:space="preserve">(předpoklad zahájení </w:t>
            </w:r>
            <w:r>
              <w:t>4</w:t>
            </w:r>
            <w:r w:rsidRPr="004E5A65">
              <w:t>/202</w:t>
            </w:r>
            <w:r>
              <w:t>5</w:t>
            </w:r>
            <w:r w:rsidRPr="004E5A65">
              <w:t>)</w:t>
            </w:r>
          </w:p>
        </w:tc>
      </w:tr>
    </w:tbl>
    <w:p w14:paraId="5823158F" w14:textId="77777777" w:rsidR="006638D7" w:rsidRPr="00FB2483" w:rsidRDefault="006638D7" w:rsidP="006638D7">
      <w:pPr>
        <w:pStyle w:val="TextbezslBEZMEZER"/>
      </w:pPr>
    </w:p>
    <w:p w14:paraId="55AAB739" w14:textId="77777777" w:rsidR="008A34A7" w:rsidRPr="00FB2483" w:rsidRDefault="008A34A7" w:rsidP="00FE0213">
      <w:pPr>
        <w:pStyle w:val="Text2-1"/>
      </w:pPr>
      <w:r w:rsidRPr="00FB2483">
        <w:t xml:space="preserve">Závazným pro Zhotovitele jsou Sekce a termíny a rozsahy výluk, které jsou uvedeny v následující tabulce: </w:t>
      </w:r>
    </w:p>
    <w:p w14:paraId="1143DBCE" w14:textId="77777777" w:rsidR="008A34A7" w:rsidRPr="00FB2483" w:rsidRDefault="008A34A7" w:rsidP="008A34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FB2483">
        <w:rPr>
          <w:rFonts w:asciiTheme="majorHAnsi" w:hAnsiTheme="majorHAnsi"/>
          <w:b/>
          <w:noProof/>
          <w:sz w:val="14"/>
          <w:szCs w:val="18"/>
          <w:lang w:eastAsia="cs-CZ"/>
        </w:rPr>
        <w:t>Specifikace jednotlivých Sekcí</w:t>
      </w:r>
    </w:p>
    <w:tbl>
      <w:tblPr>
        <w:tblStyle w:val="Tabulka11"/>
        <w:tblW w:w="8051" w:type="dxa"/>
        <w:tblLayout w:type="fixed"/>
        <w:tblLook w:val="04A0" w:firstRow="1" w:lastRow="0" w:firstColumn="1" w:lastColumn="0" w:noHBand="0" w:noVBand="1"/>
      </w:tblPr>
      <w:tblGrid>
        <w:gridCol w:w="1163"/>
        <w:gridCol w:w="3686"/>
        <w:gridCol w:w="1038"/>
        <w:gridCol w:w="2164"/>
      </w:tblGrid>
      <w:tr w:rsidR="008A34A7" w:rsidRPr="00FB2483" w14:paraId="78D4F20D" w14:textId="77777777" w:rsidTr="00CE59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735415FF" w14:textId="77777777" w:rsidR="008A34A7" w:rsidRPr="00FB2483" w:rsidRDefault="008A34A7" w:rsidP="008A34A7">
            <w:pPr>
              <w:spacing w:before="20" w:after="20" w:line="240" w:lineRule="auto"/>
              <w:rPr>
                <w:b/>
                <w:sz w:val="14"/>
                <w:szCs w:val="18"/>
              </w:rPr>
            </w:pPr>
            <w:r w:rsidRPr="00FB2483">
              <w:rPr>
                <w:b/>
                <w:sz w:val="14"/>
                <w:szCs w:val="18"/>
              </w:rPr>
              <w:t>Postup</w:t>
            </w:r>
          </w:p>
        </w:tc>
        <w:tc>
          <w:tcPr>
            <w:tcW w:w="3686" w:type="dxa"/>
          </w:tcPr>
          <w:p w14:paraId="7BDCBF42" w14:textId="77777777" w:rsidR="008A34A7" w:rsidRPr="00FB2483" w:rsidRDefault="008A34A7" w:rsidP="008A34A7">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FB2483">
              <w:rPr>
                <w:b/>
                <w:sz w:val="14"/>
                <w:szCs w:val="18"/>
              </w:rPr>
              <w:t>Činnosti</w:t>
            </w:r>
          </w:p>
        </w:tc>
        <w:tc>
          <w:tcPr>
            <w:tcW w:w="1038" w:type="dxa"/>
          </w:tcPr>
          <w:p w14:paraId="5EA24F45" w14:textId="77777777" w:rsidR="008A34A7" w:rsidRPr="00FB2483" w:rsidRDefault="008A34A7" w:rsidP="008A34A7">
            <w:pPr>
              <w:spacing w:before="20" w:after="20" w:line="240" w:lineRule="auto"/>
              <w:jc w:val="center"/>
              <w:cnfStyle w:val="100000000000" w:firstRow="1" w:lastRow="0" w:firstColumn="0" w:lastColumn="0" w:oddVBand="0" w:evenVBand="0" w:oddHBand="0" w:evenHBand="0" w:firstRowFirstColumn="0" w:firstRowLastColumn="0" w:lastRowFirstColumn="0" w:lastRowLastColumn="0"/>
              <w:rPr>
                <w:b/>
                <w:sz w:val="14"/>
                <w:szCs w:val="18"/>
              </w:rPr>
            </w:pPr>
            <w:r w:rsidRPr="00FB2483">
              <w:rPr>
                <w:b/>
                <w:sz w:val="14"/>
                <w:szCs w:val="18"/>
              </w:rPr>
              <w:t>Typ výluky</w:t>
            </w:r>
          </w:p>
        </w:tc>
        <w:tc>
          <w:tcPr>
            <w:tcW w:w="2164" w:type="dxa"/>
          </w:tcPr>
          <w:p w14:paraId="13C7F37E" w14:textId="77777777" w:rsidR="008A34A7" w:rsidRPr="00FB2483" w:rsidRDefault="008A34A7" w:rsidP="008A34A7">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FB2483">
              <w:rPr>
                <w:b/>
                <w:sz w:val="14"/>
                <w:szCs w:val="18"/>
              </w:rPr>
              <w:t>Doba pro dokončení</w:t>
            </w:r>
          </w:p>
        </w:tc>
      </w:tr>
      <w:tr w:rsidR="008A34A7" w:rsidRPr="00FB2483" w14:paraId="4807CED0" w14:textId="77777777" w:rsidTr="00CE5958">
        <w:tc>
          <w:tcPr>
            <w:cnfStyle w:val="001000000000" w:firstRow="0" w:lastRow="0" w:firstColumn="1" w:lastColumn="0" w:oddVBand="0" w:evenVBand="0" w:oddHBand="0" w:evenHBand="0" w:firstRowFirstColumn="0" w:firstRowLastColumn="0" w:lastRowFirstColumn="0" w:lastRowLastColumn="0"/>
            <w:tcW w:w="1163" w:type="dxa"/>
          </w:tcPr>
          <w:p w14:paraId="1C56CF4A" w14:textId="77777777" w:rsidR="008A34A7" w:rsidRPr="00FB2483" w:rsidRDefault="008A34A7" w:rsidP="008A34A7">
            <w:pPr>
              <w:spacing w:before="20" w:after="20" w:line="240" w:lineRule="auto"/>
              <w:rPr>
                <w:sz w:val="14"/>
                <w:szCs w:val="18"/>
              </w:rPr>
            </w:pPr>
            <w:r w:rsidRPr="00FB2483">
              <w:rPr>
                <w:sz w:val="14"/>
                <w:szCs w:val="18"/>
              </w:rPr>
              <w:t xml:space="preserve">Sekce 1 stavební </w:t>
            </w:r>
          </w:p>
        </w:tc>
        <w:tc>
          <w:tcPr>
            <w:tcW w:w="3686" w:type="dxa"/>
          </w:tcPr>
          <w:p w14:paraId="46E993BA" w14:textId="4D2B4966" w:rsidR="008A34A7" w:rsidRPr="00FB2483" w:rsidRDefault="00EF66BA" w:rsidP="002E73C1">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B2483">
              <w:rPr>
                <w:sz w:val="14"/>
                <w:szCs w:val="18"/>
              </w:rPr>
              <w:t>Všechny SO a PS a to včetně uvedení do Zkušebního provozu</w:t>
            </w:r>
            <w:r w:rsidR="00F84D87">
              <w:rPr>
                <w:sz w:val="14"/>
                <w:szCs w:val="18"/>
              </w:rPr>
              <w:t>.</w:t>
            </w:r>
            <w:r w:rsidR="003953D9" w:rsidRPr="00C80F8F">
              <w:rPr>
                <w:sz w:val="14"/>
                <w:szCs w:val="18"/>
              </w:rPr>
              <w:t xml:space="preserve"> </w:t>
            </w:r>
          </w:p>
        </w:tc>
        <w:tc>
          <w:tcPr>
            <w:tcW w:w="1038" w:type="dxa"/>
          </w:tcPr>
          <w:p w14:paraId="09D51938" w14:textId="17B9E3FF" w:rsidR="008A34A7" w:rsidRPr="00FB2483" w:rsidRDefault="008A34A7" w:rsidP="00EF66B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tc>
        <w:tc>
          <w:tcPr>
            <w:tcW w:w="2164" w:type="dxa"/>
          </w:tcPr>
          <w:p w14:paraId="4F353A3B" w14:textId="02F07F97" w:rsidR="008A34A7" w:rsidRPr="00FB2483" w:rsidRDefault="00A45AF3" w:rsidP="008A34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B2483">
              <w:rPr>
                <w:sz w:val="14"/>
                <w:szCs w:val="18"/>
              </w:rPr>
              <w:t>36 měsíců od Data zahájení prací</w:t>
            </w:r>
            <w:r w:rsidR="003953D9">
              <w:rPr>
                <w:sz w:val="14"/>
                <w:szCs w:val="18"/>
              </w:rPr>
              <w:t xml:space="preserve"> </w:t>
            </w:r>
            <w:r w:rsidR="003953D9" w:rsidRPr="003953D9">
              <w:rPr>
                <w:sz w:val="14"/>
                <w:szCs w:val="18"/>
              </w:rPr>
              <w:t>(předpoklad zahájení 4/2025)</w:t>
            </w:r>
          </w:p>
        </w:tc>
      </w:tr>
      <w:tr w:rsidR="008A34A7" w:rsidRPr="008A34A7" w14:paraId="226EB28A" w14:textId="77777777" w:rsidTr="00CE5958">
        <w:tc>
          <w:tcPr>
            <w:cnfStyle w:val="001000000000" w:firstRow="0" w:lastRow="0" w:firstColumn="1" w:lastColumn="0" w:oddVBand="0" w:evenVBand="0" w:oddHBand="0" w:evenHBand="0" w:firstRowFirstColumn="0" w:firstRowLastColumn="0" w:lastRowFirstColumn="0" w:lastRowLastColumn="0"/>
            <w:tcW w:w="1163" w:type="dxa"/>
          </w:tcPr>
          <w:p w14:paraId="0CC17436" w14:textId="77777777" w:rsidR="008A34A7" w:rsidRPr="00FB2483" w:rsidRDefault="008A34A7" w:rsidP="008A34A7">
            <w:pPr>
              <w:spacing w:before="20" w:after="20" w:line="240" w:lineRule="auto"/>
              <w:rPr>
                <w:sz w:val="14"/>
                <w:szCs w:val="18"/>
              </w:rPr>
            </w:pPr>
            <w:r w:rsidRPr="00FB2483">
              <w:rPr>
                <w:sz w:val="14"/>
                <w:szCs w:val="18"/>
              </w:rPr>
              <w:t>Dokončení díla</w:t>
            </w:r>
          </w:p>
        </w:tc>
        <w:tc>
          <w:tcPr>
            <w:tcW w:w="3686" w:type="dxa"/>
          </w:tcPr>
          <w:p w14:paraId="7493FF20" w14:textId="2F9D88F3" w:rsidR="008A34A7" w:rsidRPr="00FB2483" w:rsidRDefault="008A34A7" w:rsidP="008A34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tc>
        <w:tc>
          <w:tcPr>
            <w:tcW w:w="1038" w:type="dxa"/>
          </w:tcPr>
          <w:p w14:paraId="6CAF61B6" w14:textId="77777777" w:rsidR="008A34A7" w:rsidRPr="00FB2483" w:rsidRDefault="008A34A7" w:rsidP="008A34A7">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p>
        </w:tc>
        <w:tc>
          <w:tcPr>
            <w:tcW w:w="2164" w:type="dxa"/>
          </w:tcPr>
          <w:p w14:paraId="1F448352" w14:textId="22B30857" w:rsidR="008A34A7" w:rsidRPr="00FB2483" w:rsidRDefault="003953D9" w:rsidP="008A34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B2483">
              <w:rPr>
                <w:sz w:val="14"/>
                <w:szCs w:val="18"/>
              </w:rPr>
              <w:t>36 měsíců od Data zahájení prací</w:t>
            </w:r>
            <w:r>
              <w:rPr>
                <w:sz w:val="14"/>
                <w:szCs w:val="18"/>
              </w:rPr>
              <w:t xml:space="preserve"> </w:t>
            </w:r>
            <w:r w:rsidRPr="003953D9">
              <w:rPr>
                <w:sz w:val="14"/>
                <w:szCs w:val="18"/>
              </w:rPr>
              <w:t>(předpoklad zahájení 4/2025)</w:t>
            </w:r>
          </w:p>
        </w:tc>
      </w:tr>
      <w:bookmarkEnd w:id="46"/>
    </w:tbl>
    <w:p w14:paraId="0BC41221" w14:textId="77777777" w:rsidR="008A34A7" w:rsidRPr="00CD2D8F" w:rsidRDefault="008A34A7" w:rsidP="008A34A7">
      <w:pPr>
        <w:spacing w:after="120" w:line="264" w:lineRule="auto"/>
        <w:ind w:left="737"/>
        <w:jc w:val="both"/>
        <w:rPr>
          <w:sz w:val="18"/>
          <w:szCs w:val="18"/>
        </w:rPr>
      </w:pPr>
    </w:p>
    <w:p w14:paraId="7BF84617" w14:textId="77777777" w:rsidR="008A34A7" w:rsidRPr="008A34A7" w:rsidRDefault="008A34A7" w:rsidP="008A34A7">
      <w:pPr>
        <w:spacing w:after="120" w:line="264" w:lineRule="auto"/>
        <w:ind w:left="737"/>
        <w:jc w:val="both"/>
        <w:rPr>
          <w:sz w:val="18"/>
          <w:szCs w:val="18"/>
        </w:rPr>
      </w:pPr>
      <w:r w:rsidRPr="00CD2D8F">
        <w:rPr>
          <w:sz w:val="18"/>
          <w:szCs w:val="18"/>
        </w:rPr>
        <w:t>*) Datum ukončení stavby je závislé na termínu zahájení stavebních prací</w:t>
      </w:r>
    </w:p>
    <w:p w14:paraId="203A59B8" w14:textId="77777777" w:rsidR="00D41CF7" w:rsidRDefault="00D41CF7" w:rsidP="00D41CF7">
      <w:pPr>
        <w:pStyle w:val="Text2-1"/>
      </w:pPr>
      <w:r>
        <w:t xml:space="preserve">V případě, kdy nedojde k předání Staveniště Zhotoviteli nejpozději do 14 dnů před </w:t>
      </w:r>
      <w:r w:rsidR="00AA7D12">
        <w:t>z</w:t>
      </w:r>
      <w:r w:rsidR="007A7C39">
        <w:t>a</w:t>
      </w:r>
      <w:r>
        <w:t>hájení</w:t>
      </w:r>
      <w:r w:rsidR="00AA7D12">
        <w:t>m</w:t>
      </w:r>
      <w:r>
        <w:t xml:space="preserve"> </w:t>
      </w:r>
      <w:r w:rsidR="007A7C39">
        <w:t>provádění prací</w:t>
      </w:r>
      <w:r w:rsidR="00AA7D12">
        <w:t xml:space="preserve"> </w:t>
      </w:r>
      <w:r w:rsidR="00CF332A">
        <w:t>(</w:t>
      </w:r>
      <w:r w:rsidR="00AA7D12">
        <w:t>zahájení</w:t>
      </w:r>
      <w:r w:rsidR="00CF332A">
        <w:t>m</w:t>
      </w:r>
      <w:r w:rsidR="00AA7D12">
        <w:t xml:space="preserve"> </w:t>
      </w:r>
      <w:r w:rsidR="00CF332A">
        <w:t xml:space="preserve">prací na </w:t>
      </w:r>
      <w:r w:rsidR="00AA7D12">
        <w:t>Sekc</w:t>
      </w:r>
      <w:r w:rsidR="00CF332A">
        <w:t>i</w:t>
      </w:r>
      <w:r w:rsidR="00AA7D12">
        <w:t xml:space="preserve"> 1 stavební</w:t>
      </w:r>
      <w:r w:rsidR="00CF332A">
        <w:t>)</w:t>
      </w:r>
      <w:r w:rsidR="00AA7D12">
        <w:t xml:space="preserve"> </w:t>
      </w:r>
      <w:r w:rsidR="00CF332A">
        <w:t>po</w:t>
      </w:r>
      <w:r>
        <w:t>dle předpokládaných termínů v</w:t>
      </w:r>
      <w:r w:rsidR="005F490F">
        <w:t> </w:t>
      </w:r>
      <w:r>
        <w:t>ZD, platí že:</w:t>
      </w:r>
    </w:p>
    <w:p w14:paraId="7990A150" w14:textId="77777777" w:rsidR="00D41CF7" w:rsidRDefault="00D41CF7" w:rsidP="007A7C39">
      <w:pPr>
        <w:pStyle w:val="Odrka1-1"/>
      </w:pPr>
      <w:r>
        <w:t xml:space="preserve">Objednatel pro provedení Díla, Sekcí nebo části Díla poskytne Zhotoviteli minimálně stejný rozsah (počet dnů) výluk, které jsou </w:t>
      </w:r>
      <w:r w:rsidR="00AA7D12">
        <w:t xml:space="preserve">uvedeny </w:t>
      </w:r>
      <w:r>
        <w:t xml:space="preserve">pro provedení Díla v ZOV ZD. </w:t>
      </w:r>
    </w:p>
    <w:p w14:paraId="3C89601E" w14:textId="77777777" w:rsidR="00D41CF7" w:rsidRDefault="00D41CF7" w:rsidP="007A7C39">
      <w:pPr>
        <w:pStyle w:val="Odrka1-1"/>
      </w:pPr>
      <w:r>
        <w:t xml:space="preserve">Výluky budou Zhotoviteli poskytnuty v nových/jiných termínech umožňující zhotovení Díla. </w:t>
      </w:r>
    </w:p>
    <w:p w14:paraId="13CD242B" w14:textId="63AA113B" w:rsidR="00D41CF7" w:rsidRPr="00CD2D8F" w:rsidRDefault="00D41CF7" w:rsidP="00CD2D8F">
      <w:pPr>
        <w:pStyle w:val="Odrka1-1"/>
      </w:pPr>
      <w:r>
        <w:t>Doba pro dokončení Díla zůstává neměnná. Uvedené platí za předpokladu, že s ohledem na jin</w:t>
      </w:r>
      <w:r w:rsidR="007A7C39">
        <w:t>é D</w:t>
      </w:r>
      <w:r>
        <w:t>atum zahájení prací</w:t>
      </w:r>
      <w:r w:rsidR="007A7C39">
        <w:t xml:space="preserve">, není </w:t>
      </w:r>
      <w:r>
        <w:t xml:space="preserve">nutné využít další, v původní ZD nepředpokládané, technologické přestávky. V takovém případě se </w:t>
      </w:r>
      <w:r w:rsidR="007A7C39">
        <w:t>D</w:t>
      </w:r>
      <w:r>
        <w:t xml:space="preserve">oba pro dokončení Díla </w:t>
      </w:r>
      <w:r w:rsidR="007A7C39">
        <w:t xml:space="preserve">a </w:t>
      </w:r>
      <w:r>
        <w:t>Sekce</w:t>
      </w:r>
      <w:r w:rsidR="007A7C39">
        <w:t xml:space="preserve"> (podle okolností)</w:t>
      </w:r>
      <w:r>
        <w:t xml:space="preserve"> prodlužuje o dobu technologické přestávky.</w:t>
      </w:r>
    </w:p>
    <w:p w14:paraId="3FF13C18" w14:textId="77777777" w:rsidR="0069470F" w:rsidRDefault="0069470F" w:rsidP="0069470F">
      <w:pPr>
        <w:pStyle w:val="Nadpis2-1"/>
      </w:pPr>
      <w:bookmarkStart w:id="47" w:name="_Toc7077141"/>
      <w:bookmarkStart w:id="48" w:name="_Toc171929932"/>
      <w:r w:rsidRPr="00EC2E51">
        <w:t>SOUVISEJÍCÍ</w:t>
      </w:r>
      <w:r>
        <w:t xml:space="preserve"> DOKUMENTY A PŘEDPISY</w:t>
      </w:r>
      <w:bookmarkEnd w:id="47"/>
      <w:bookmarkEnd w:id="48"/>
    </w:p>
    <w:p w14:paraId="249B4095"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2897C571" w14:textId="77777777" w:rsidR="00D81B73" w:rsidRDefault="00D81B73" w:rsidP="00D81B73">
      <w:pPr>
        <w:pStyle w:val="Text2-1"/>
      </w:pPr>
      <w:r>
        <w:t>Technické požadavky na výrobky, zařízení a technologie pro ŽDC (dle směrnic SŽDC č. 34 a č. 67 jsou uvedeny na webových stránkách:</w:t>
      </w:r>
    </w:p>
    <w:p w14:paraId="30E7B283" w14:textId="77777777" w:rsidR="00D81B73" w:rsidRDefault="00D81B73" w:rsidP="00D81B73">
      <w:pPr>
        <w:pStyle w:val="Text2-1"/>
      </w:pPr>
      <w:r>
        <w:rPr>
          <w:rStyle w:val="Tun"/>
        </w:rPr>
        <w:t xml:space="preserve">www.spravazeleznic.cz v sekci „Dodavatelé/Odběratelé / Technické požadavky </w:t>
      </w:r>
      <w:r>
        <w:rPr>
          <w:rStyle w:val="Tun"/>
          <w:spacing w:val="-2"/>
        </w:rPr>
        <w:t>na výrobky, zařízení a technologie pro ŽDC“</w:t>
      </w:r>
      <w:r>
        <w:t xml:space="preserve"> </w:t>
      </w:r>
      <w:hyperlink r:id="rId13" w:history="1">
        <w:r>
          <w:rPr>
            <w:rStyle w:val="Hypertextovodkaz"/>
            <w:spacing w:val="-2"/>
          </w:rPr>
          <w:t>(https://www.spravazeleznic.cz/</w:t>
        </w:r>
        <w:r>
          <w:rPr>
            <w:noProof/>
            <w:color w:val="0563C1" w:themeColor="hyperlink"/>
            <w:u w:val="single"/>
          </w:rPr>
          <w:br/>
        </w:r>
        <w:r>
          <w:rPr>
            <w:rStyle w:val="Hypertextovodkaz"/>
            <w:spacing w:val="-2"/>
          </w:rPr>
          <w:t>dodavatele-odberatele/technicke-pozadavky-na-vyrobky-zarizeni-a-technologie-pro-zdc.</w:t>
        </w:r>
      </w:hyperlink>
    </w:p>
    <w:p w14:paraId="73096220" w14:textId="11E59DE9" w:rsidR="00D278D3" w:rsidRDefault="00D278D3" w:rsidP="00D81B73">
      <w:pPr>
        <w:pStyle w:val="Text2-1"/>
      </w:pPr>
      <w:r w:rsidRPr="007D016E">
        <w:t>Objednatel umožňuje Zhotoviteli přístup ke</w:t>
      </w:r>
      <w:r>
        <w:t xml:space="preserve"> svým vnitřním dokumentům a předpisům a typové dokumentaci na webových stránkách: </w:t>
      </w:r>
    </w:p>
    <w:p w14:paraId="4A066933" w14:textId="77777777" w:rsidR="00D278D3" w:rsidRDefault="00D278D3" w:rsidP="00D278D3">
      <w:pPr>
        <w:pStyle w:val="Textbezslovn"/>
      </w:pPr>
      <w:r w:rsidRPr="00A3302C">
        <w:rPr>
          <w:rStyle w:val="Tun"/>
        </w:rPr>
        <w:lastRenderedPageBreak/>
        <w:t>www.s</w:t>
      </w:r>
      <w:r w:rsidRPr="00C3560B">
        <w:rPr>
          <w:rStyle w:val="Tun"/>
        </w:rPr>
        <w:t>pravazeleznic</w:t>
      </w:r>
      <w:r w:rsidRPr="00114A6F">
        <w:rPr>
          <w:rStyle w:val="Tun"/>
        </w:rPr>
        <w:t>.cz</w:t>
      </w:r>
      <w:r w:rsidRPr="003846BE">
        <w:rPr>
          <w:rStyle w:val="Tun"/>
        </w:rPr>
        <w:t xml:space="preserve"> v sekci „O nás / Vnitřní předpisy</w:t>
      </w:r>
      <w:r w:rsidR="008A34A7">
        <w:rPr>
          <w:rStyle w:val="Tun"/>
        </w:rPr>
        <w:t xml:space="preserve"> Správy železnic</w:t>
      </w:r>
      <w:r w:rsidRPr="003846BE">
        <w:rPr>
          <w:rStyle w:val="Tun"/>
        </w:rPr>
        <w:t xml:space="preserve"> / odkaz Dokumenty a</w:t>
      </w:r>
      <w:r w:rsidR="003C0030">
        <w:rPr>
          <w:rStyle w:val="Tun"/>
        </w:rPr>
        <w:t xml:space="preserve"> </w:t>
      </w:r>
      <w:r w:rsidRPr="003846BE">
        <w:rPr>
          <w:rStyle w:val="Tun"/>
        </w:rPr>
        <w:t>předpisy</w:t>
      </w:r>
      <w:r>
        <w:rPr>
          <w:rStyle w:val="Tun"/>
        </w:rPr>
        <w:t>“</w:t>
      </w:r>
      <w:r>
        <w:t xml:space="preserve"> </w:t>
      </w:r>
      <w:r w:rsidRPr="009B5292">
        <w:rPr>
          <w:spacing w:val="2"/>
        </w:rPr>
        <w:t>(https://www.spravazeleznic.cz/o-nas/vnitrni-predpisy-spravy-zeleznic/</w:t>
      </w:r>
      <w:r w:rsidR="008A34A7">
        <w:rPr>
          <w:spacing w:val="2"/>
        </w:rPr>
        <w:t xml:space="preserve"> </w:t>
      </w:r>
      <w:r w:rsidRPr="009B5292">
        <w:rPr>
          <w:spacing w:val="2"/>
        </w:rPr>
        <w:t>dokumenty-a-predpisy)</w:t>
      </w:r>
      <w:r w:rsidRPr="00362D1E">
        <w:t xml:space="preserve"> a </w:t>
      </w:r>
      <w:r w:rsidRPr="009B5292">
        <w:rPr>
          <w:b/>
        </w:rPr>
        <w:t>https://typdok.tudc.cz/ v sekci „archiv TD“</w:t>
      </w:r>
      <w:r w:rsidRPr="00362D1E">
        <w:t>.</w:t>
      </w:r>
    </w:p>
    <w:p w14:paraId="72FEA1DD"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w:t>
      </w:r>
      <w:r w:rsidR="002476A6">
        <w:t> </w:t>
      </w:r>
      <w:r>
        <w:t>základě podané žádosti na níže uvedených kontaktech</w:t>
      </w:r>
      <w:r w:rsidRPr="007D016E">
        <w:t>:</w:t>
      </w:r>
    </w:p>
    <w:p w14:paraId="2D94A169"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A00F204" w14:textId="77777777" w:rsidR="005C1550" w:rsidRPr="00E85446" w:rsidRDefault="005C1550" w:rsidP="005C1550">
      <w:pPr>
        <w:pStyle w:val="Textbezslovn"/>
        <w:keepNext/>
        <w:spacing w:after="0"/>
        <w:rPr>
          <w:rStyle w:val="Tun"/>
        </w:rPr>
      </w:pPr>
      <w:r>
        <w:rPr>
          <w:rStyle w:val="Tun"/>
        </w:rPr>
        <w:t>Centrum te</w:t>
      </w:r>
      <w:r w:rsidR="00627522">
        <w:rPr>
          <w:rStyle w:val="Tun"/>
        </w:rPr>
        <w:t>chniky</w:t>
      </w:r>
      <w:r>
        <w:rPr>
          <w:rStyle w:val="Tun"/>
        </w:rPr>
        <w:t xml:space="preserve"> a diagnostiky</w:t>
      </w:r>
      <w:r w:rsidRPr="00E85446">
        <w:rPr>
          <w:rStyle w:val="Tun"/>
        </w:rPr>
        <w:t xml:space="preserve"> </w:t>
      </w:r>
    </w:p>
    <w:p w14:paraId="5151581F" w14:textId="77777777" w:rsidR="005C1550" w:rsidRPr="007D7A4E" w:rsidRDefault="00FC7410" w:rsidP="005C1550">
      <w:pPr>
        <w:pStyle w:val="Textbezslovn"/>
        <w:keepNext/>
        <w:spacing w:after="0"/>
        <w:rPr>
          <w:b/>
        </w:rPr>
      </w:pPr>
      <w:r>
        <w:rPr>
          <w:rStyle w:val="Tun"/>
        </w:rPr>
        <w:t>Odbor servisních služeb</w:t>
      </w:r>
      <w:r w:rsidR="00EA4471">
        <w:rPr>
          <w:rStyle w:val="Tun"/>
        </w:rPr>
        <w:t>, OHČ</w:t>
      </w:r>
    </w:p>
    <w:p w14:paraId="38AE80D8" w14:textId="77777777" w:rsidR="005C1550" w:rsidRPr="007D016E" w:rsidRDefault="005C1550" w:rsidP="005C1550">
      <w:pPr>
        <w:pStyle w:val="Textbezslovn"/>
        <w:keepNext/>
        <w:spacing w:after="0"/>
      </w:pPr>
      <w:r>
        <w:t>Jeremenkova 103/23</w:t>
      </w:r>
    </w:p>
    <w:p w14:paraId="1991A14F" w14:textId="77777777" w:rsidR="005C1550" w:rsidRDefault="005C1550" w:rsidP="005C1550">
      <w:pPr>
        <w:pStyle w:val="Textbezslovn"/>
      </w:pPr>
      <w:r w:rsidRPr="007D016E">
        <w:t>77</w:t>
      </w:r>
      <w:r>
        <w:t>9 00</w:t>
      </w:r>
      <w:r w:rsidRPr="007D016E">
        <w:t xml:space="preserve"> </w:t>
      </w:r>
      <w:r w:rsidRPr="00BA22D4">
        <w:t>Olomouc</w:t>
      </w:r>
    </w:p>
    <w:p w14:paraId="02E60814" w14:textId="77777777"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w:t>
      </w:r>
      <w:r w:rsidR="00FC7410">
        <w:rPr>
          <w:rStyle w:val="Tun"/>
        </w:rPr>
        <w:t>spravazeleznic</w:t>
      </w:r>
      <w:r w:rsidRPr="003846BE">
        <w:rPr>
          <w:rStyle w:val="Tun"/>
        </w:rPr>
        <w:t>.cz</w:t>
      </w:r>
    </w:p>
    <w:p w14:paraId="4DD09978"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569C5EE5" w14:textId="77777777" w:rsidR="005C1550" w:rsidRDefault="005C1550" w:rsidP="00E01EC2">
      <w:pPr>
        <w:pStyle w:val="Textbezslovn"/>
      </w:pPr>
      <w:r>
        <w:t xml:space="preserve">Ceníky: </w:t>
      </w:r>
      <w:r w:rsidRPr="00E64846">
        <w:t>https://typdok.tudc.cz/</w:t>
      </w:r>
    </w:p>
    <w:p w14:paraId="47F160EA" w14:textId="77777777" w:rsidR="0069470F" w:rsidRPr="00842B4B" w:rsidRDefault="0069470F" w:rsidP="0069470F">
      <w:pPr>
        <w:pStyle w:val="Nadpis2-1"/>
      </w:pPr>
      <w:bookmarkStart w:id="49" w:name="_Toc7077142"/>
      <w:bookmarkStart w:id="50" w:name="_Toc171929933"/>
      <w:r w:rsidRPr="00842B4B">
        <w:t>PŘÍLOHY</w:t>
      </w:r>
      <w:bookmarkEnd w:id="49"/>
      <w:bookmarkEnd w:id="50"/>
    </w:p>
    <w:p w14:paraId="4506669F" w14:textId="5C854A0F" w:rsidR="005D7A71" w:rsidRDefault="0038793E" w:rsidP="00435CB5">
      <w:pPr>
        <w:pStyle w:val="Text2-1"/>
      </w:pPr>
      <w:bookmarkStart w:id="51" w:name="_Ref132122149"/>
      <w:r w:rsidRPr="00842B4B">
        <w:t xml:space="preserve">Vzorkování staveb Správy železnic, státní </w:t>
      </w:r>
      <w:bookmarkEnd w:id="51"/>
      <w:r w:rsidR="00D25DFD" w:rsidRPr="00842B4B">
        <w:t>organizace</w:t>
      </w:r>
    </w:p>
    <w:sectPr w:rsidR="005D7A71" w:rsidSect="009B66D8">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DE2E8C" w14:textId="77777777" w:rsidR="00CB3497" w:rsidRDefault="00CB3497" w:rsidP="00962258">
      <w:pPr>
        <w:spacing w:after="0" w:line="240" w:lineRule="auto"/>
      </w:pPr>
      <w:r>
        <w:separator/>
      </w:r>
    </w:p>
  </w:endnote>
  <w:endnote w:type="continuationSeparator" w:id="0">
    <w:p w14:paraId="593AC7BC" w14:textId="77777777" w:rsidR="00CB3497" w:rsidRDefault="00CB349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B5EE0" w:rsidRPr="003462EB" w14:paraId="2DB88EBB" w14:textId="77777777" w:rsidTr="00633336">
      <w:tc>
        <w:tcPr>
          <w:tcW w:w="907" w:type="dxa"/>
          <w:tcMar>
            <w:left w:w="0" w:type="dxa"/>
            <w:right w:w="0" w:type="dxa"/>
          </w:tcMar>
          <w:vAlign w:val="bottom"/>
        </w:tcPr>
        <w:p w14:paraId="41412650" w14:textId="6EB81BA2" w:rsidR="009B5EE0" w:rsidRPr="00B8518B" w:rsidRDefault="009B5EE0"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462B">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8462B">
            <w:rPr>
              <w:rStyle w:val="slostrnky"/>
              <w:noProof/>
            </w:rPr>
            <w:t>13</w:t>
          </w:r>
          <w:r w:rsidRPr="00B8518B">
            <w:rPr>
              <w:rStyle w:val="slostrnky"/>
            </w:rPr>
            <w:fldChar w:fldCharType="end"/>
          </w:r>
        </w:p>
      </w:tc>
      <w:tc>
        <w:tcPr>
          <w:tcW w:w="0" w:type="auto"/>
          <w:vAlign w:val="bottom"/>
        </w:tcPr>
        <w:p w14:paraId="7B67B1C9" w14:textId="73C57C24" w:rsidR="009B5EE0" w:rsidRPr="003462EB" w:rsidRDefault="00B44020" w:rsidP="008664BF">
          <w:pPr>
            <w:pStyle w:val="Zpatvlevo"/>
          </w:pPr>
          <w:r>
            <w:fldChar w:fldCharType="begin"/>
          </w:r>
          <w:r>
            <w:instrText xml:space="preserve"> STYLEREF  _Název_akce  \* MERGEFORMAT </w:instrText>
          </w:r>
          <w:r>
            <w:fldChar w:fldCharType="separate"/>
          </w:r>
          <w:r>
            <w:rPr>
              <w:noProof/>
            </w:rPr>
            <w:t>Rozšíření CDP Přerov - nová budova</w:t>
          </w:r>
          <w:r>
            <w:rPr>
              <w:noProof/>
            </w:rPr>
            <w:fldChar w:fldCharType="end"/>
          </w:r>
        </w:p>
        <w:p w14:paraId="541C6D58" w14:textId="77777777" w:rsidR="009B5EE0" w:rsidRDefault="009B5EE0" w:rsidP="008664BF">
          <w:pPr>
            <w:pStyle w:val="Zpatvlevo"/>
          </w:pPr>
          <w:r w:rsidRPr="003462EB">
            <w:t>Technická specifikace</w:t>
          </w:r>
        </w:p>
        <w:p w14:paraId="619BB696" w14:textId="77777777" w:rsidR="009B5EE0" w:rsidRPr="003462EB" w:rsidRDefault="009B5EE0" w:rsidP="008664BF">
          <w:pPr>
            <w:pStyle w:val="Zpatvlevo"/>
          </w:pPr>
          <w:r>
            <w:t>Zvláštní</w:t>
          </w:r>
          <w:r w:rsidRPr="003462EB">
            <w:t xml:space="preserve"> technické podmínky</w:t>
          </w:r>
          <w:r>
            <w:t xml:space="preserve"> - </w:t>
          </w:r>
          <w:r w:rsidRPr="003462EB">
            <w:t>Zhotovení stavby</w:t>
          </w:r>
        </w:p>
      </w:tc>
    </w:tr>
  </w:tbl>
  <w:p w14:paraId="1C48678A" w14:textId="77777777" w:rsidR="009B5EE0" w:rsidRPr="00614E71" w:rsidRDefault="009B5EE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B5EE0" w:rsidRPr="009E09BE" w14:paraId="499B9F04" w14:textId="77777777" w:rsidTr="00633336">
      <w:tc>
        <w:tcPr>
          <w:tcW w:w="0" w:type="auto"/>
          <w:tcMar>
            <w:left w:w="0" w:type="dxa"/>
            <w:right w:w="0" w:type="dxa"/>
          </w:tcMar>
          <w:vAlign w:val="bottom"/>
        </w:tcPr>
        <w:p w14:paraId="6E239C1B" w14:textId="31A20DED" w:rsidR="009B5EE0" w:rsidRDefault="00B44020" w:rsidP="008664BF">
          <w:pPr>
            <w:pStyle w:val="Zpatvpravo"/>
          </w:pPr>
          <w:r>
            <w:fldChar w:fldCharType="begin"/>
          </w:r>
          <w:r>
            <w:instrText xml:space="preserve"> STYLEREF  _Název_akce  \* MERGEFORMAT </w:instrText>
          </w:r>
          <w:r>
            <w:fldChar w:fldCharType="separate"/>
          </w:r>
          <w:r>
            <w:rPr>
              <w:noProof/>
            </w:rPr>
            <w:t>Rozšíření CDP Přerov - nová budova</w:t>
          </w:r>
          <w:r>
            <w:rPr>
              <w:noProof/>
            </w:rPr>
            <w:fldChar w:fldCharType="end"/>
          </w:r>
        </w:p>
        <w:p w14:paraId="6728B1F1" w14:textId="77777777" w:rsidR="009B5EE0" w:rsidRDefault="009B5EE0" w:rsidP="008664BF">
          <w:pPr>
            <w:pStyle w:val="Zpatvpravo"/>
          </w:pPr>
          <w:r w:rsidRPr="003462EB">
            <w:t>Technická specifikace</w:t>
          </w:r>
        </w:p>
        <w:p w14:paraId="1F3F4764" w14:textId="77777777" w:rsidR="009B5EE0" w:rsidRPr="003462EB" w:rsidRDefault="009B5EE0"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59A27CD3" w14:textId="1F62126E" w:rsidR="009B5EE0" w:rsidRPr="009E09BE" w:rsidRDefault="009B5EE0"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8462B">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8462B">
            <w:rPr>
              <w:rStyle w:val="slostrnky"/>
              <w:noProof/>
            </w:rPr>
            <w:t>13</w:t>
          </w:r>
          <w:r w:rsidRPr="00B8518B">
            <w:rPr>
              <w:rStyle w:val="slostrnky"/>
            </w:rPr>
            <w:fldChar w:fldCharType="end"/>
          </w:r>
        </w:p>
      </w:tc>
    </w:tr>
  </w:tbl>
  <w:p w14:paraId="723039A9" w14:textId="77777777" w:rsidR="009B5EE0" w:rsidRPr="00B8518B" w:rsidRDefault="009B5EE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134AE" w14:textId="77777777" w:rsidR="009B5EE0" w:rsidRPr="00B8518B" w:rsidRDefault="009B5EE0" w:rsidP="00460660">
    <w:pPr>
      <w:pStyle w:val="Zpat"/>
      <w:rPr>
        <w:sz w:val="2"/>
        <w:szCs w:val="2"/>
      </w:rPr>
    </w:pPr>
  </w:p>
  <w:p w14:paraId="1D4EF1A5" w14:textId="77777777" w:rsidR="009B5EE0" w:rsidRDefault="009B5EE0" w:rsidP="00B31E19">
    <w:pPr>
      <w:pStyle w:val="Zpatvlevo"/>
      <w:rPr>
        <w:rFonts w:cs="Calibri"/>
        <w:szCs w:val="12"/>
      </w:rPr>
    </w:pPr>
  </w:p>
  <w:p w14:paraId="78991922" w14:textId="77777777" w:rsidR="009B5EE0" w:rsidRPr="00460660" w:rsidRDefault="009B5EE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9C271A" w14:textId="77777777" w:rsidR="00CB3497" w:rsidRDefault="00CB3497" w:rsidP="00962258">
      <w:pPr>
        <w:spacing w:after="0" w:line="240" w:lineRule="auto"/>
      </w:pPr>
      <w:r>
        <w:separator/>
      </w:r>
    </w:p>
  </w:footnote>
  <w:footnote w:type="continuationSeparator" w:id="0">
    <w:p w14:paraId="1E3A3531" w14:textId="77777777" w:rsidR="00CB3497" w:rsidRDefault="00CB349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B5EE0" w14:paraId="2B231F2C" w14:textId="77777777" w:rsidTr="00B22106">
      <w:trPr>
        <w:trHeight w:hRule="exact" w:val="936"/>
      </w:trPr>
      <w:tc>
        <w:tcPr>
          <w:tcW w:w="1361" w:type="dxa"/>
          <w:tcMar>
            <w:left w:w="0" w:type="dxa"/>
            <w:right w:w="0" w:type="dxa"/>
          </w:tcMar>
        </w:tcPr>
        <w:p w14:paraId="711A29EA" w14:textId="77777777" w:rsidR="009B5EE0" w:rsidRPr="00B8518B" w:rsidRDefault="009B5EE0" w:rsidP="00FC6389">
          <w:pPr>
            <w:pStyle w:val="Zpat"/>
            <w:rPr>
              <w:rStyle w:val="slostrnky"/>
            </w:rPr>
          </w:pPr>
        </w:p>
      </w:tc>
      <w:tc>
        <w:tcPr>
          <w:tcW w:w="3458" w:type="dxa"/>
          <w:shd w:val="clear" w:color="auto" w:fill="auto"/>
          <w:tcMar>
            <w:left w:w="0" w:type="dxa"/>
            <w:right w:w="0" w:type="dxa"/>
          </w:tcMar>
        </w:tcPr>
        <w:p w14:paraId="13C6DC10" w14:textId="77777777" w:rsidR="009B5EE0" w:rsidRDefault="009B5EE0" w:rsidP="00FC6389">
          <w:pPr>
            <w:pStyle w:val="Zpat"/>
          </w:pPr>
          <w:r>
            <w:rPr>
              <w:noProof/>
              <w:lang w:eastAsia="cs-CZ"/>
            </w:rPr>
            <w:drawing>
              <wp:anchor distT="0" distB="0" distL="114300" distR="114300" simplePos="0" relativeHeight="251674624" behindDoc="0" locked="1" layoutInCell="1" allowOverlap="1" wp14:anchorId="67372AD2" wp14:editId="4A72BA5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EF51493" w14:textId="77777777" w:rsidR="009B5EE0" w:rsidRPr="00D6163D" w:rsidRDefault="009B5EE0" w:rsidP="00FC6389">
          <w:pPr>
            <w:pStyle w:val="Druhdokumentu"/>
          </w:pPr>
        </w:p>
      </w:tc>
    </w:tr>
    <w:tr w:rsidR="009B5EE0" w14:paraId="79DD836C" w14:textId="77777777" w:rsidTr="00B22106">
      <w:trPr>
        <w:trHeight w:hRule="exact" w:val="936"/>
      </w:trPr>
      <w:tc>
        <w:tcPr>
          <w:tcW w:w="1361" w:type="dxa"/>
          <w:tcMar>
            <w:left w:w="0" w:type="dxa"/>
            <w:right w:w="0" w:type="dxa"/>
          </w:tcMar>
        </w:tcPr>
        <w:p w14:paraId="7D6FB7AB" w14:textId="77777777" w:rsidR="009B5EE0" w:rsidRPr="00B8518B" w:rsidRDefault="009B5EE0" w:rsidP="00FC6389">
          <w:pPr>
            <w:pStyle w:val="Zpat"/>
            <w:rPr>
              <w:rStyle w:val="slostrnky"/>
            </w:rPr>
          </w:pPr>
        </w:p>
      </w:tc>
      <w:tc>
        <w:tcPr>
          <w:tcW w:w="3458" w:type="dxa"/>
          <w:shd w:val="clear" w:color="auto" w:fill="auto"/>
          <w:tcMar>
            <w:left w:w="0" w:type="dxa"/>
            <w:right w:w="0" w:type="dxa"/>
          </w:tcMar>
        </w:tcPr>
        <w:p w14:paraId="41E60F69" w14:textId="77777777" w:rsidR="009B5EE0" w:rsidRDefault="009B5EE0" w:rsidP="00FC6389">
          <w:pPr>
            <w:pStyle w:val="Zpat"/>
          </w:pPr>
        </w:p>
      </w:tc>
      <w:tc>
        <w:tcPr>
          <w:tcW w:w="5756" w:type="dxa"/>
          <w:shd w:val="clear" w:color="auto" w:fill="auto"/>
          <w:tcMar>
            <w:left w:w="0" w:type="dxa"/>
            <w:right w:w="0" w:type="dxa"/>
          </w:tcMar>
        </w:tcPr>
        <w:p w14:paraId="31EA0563" w14:textId="77777777" w:rsidR="009B5EE0" w:rsidRPr="00D6163D" w:rsidRDefault="009B5EE0" w:rsidP="00FC6389">
          <w:pPr>
            <w:pStyle w:val="Druhdokumentu"/>
          </w:pPr>
        </w:p>
      </w:tc>
    </w:tr>
  </w:tbl>
  <w:p w14:paraId="4207CBFB" w14:textId="77777777" w:rsidR="009B5EE0" w:rsidRPr="00D6163D" w:rsidRDefault="009B5EE0" w:rsidP="00FC6389">
    <w:pPr>
      <w:pStyle w:val="Zhlav"/>
      <w:rPr>
        <w:sz w:val="8"/>
        <w:szCs w:val="8"/>
      </w:rPr>
    </w:pPr>
  </w:p>
  <w:p w14:paraId="40293EDD" w14:textId="77777777" w:rsidR="009B5EE0" w:rsidRPr="00460660" w:rsidRDefault="009B5EE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47479779">
    <w:abstractNumId w:val="7"/>
  </w:num>
  <w:num w:numId="2" w16cid:durableId="2022118753">
    <w:abstractNumId w:val="5"/>
  </w:num>
  <w:num w:numId="3" w16cid:durableId="1428427998">
    <w:abstractNumId w:val="3"/>
  </w:num>
  <w:num w:numId="4" w16cid:durableId="325328462">
    <w:abstractNumId w:val="8"/>
  </w:num>
  <w:num w:numId="5" w16cid:durableId="2051607902">
    <w:abstractNumId w:val="9"/>
  </w:num>
  <w:num w:numId="6" w16cid:durableId="14677728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47304504">
    <w:abstractNumId w:val="1"/>
  </w:num>
  <w:num w:numId="8" w16cid:durableId="3339998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6760137">
    <w:abstractNumId w:val="11"/>
  </w:num>
  <w:num w:numId="10" w16cid:durableId="1793789929">
    <w:abstractNumId w:val="4"/>
  </w:num>
  <w:num w:numId="11" w16cid:durableId="13189335">
    <w:abstractNumId w:val="0"/>
  </w:num>
  <w:num w:numId="12" w16cid:durableId="412161438">
    <w:abstractNumId w:val="8"/>
  </w:num>
  <w:num w:numId="13" w16cid:durableId="1548836972">
    <w:abstractNumId w:val="9"/>
  </w:num>
  <w:num w:numId="14" w16cid:durableId="1817641809">
    <w:abstractNumId w:val="10"/>
  </w:num>
  <w:num w:numId="15" w16cid:durableId="28074975">
    <w:abstractNumId w:val="2"/>
  </w:num>
  <w:num w:numId="16" w16cid:durableId="1742681308">
    <w:abstractNumId w:val="4"/>
  </w:num>
  <w:num w:numId="17" w16cid:durableId="383530162">
    <w:abstractNumId w:val="11"/>
  </w:num>
  <w:num w:numId="18" w16cid:durableId="9360141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16063256">
    <w:abstractNumId w:val="4"/>
  </w:num>
  <w:num w:numId="20" w16cid:durableId="524713391">
    <w:abstractNumId w:val="11"/>
  </w:num>
  <w:num w:numId="21" w16cid:durableId="274486187">
    <w:abstractNumId w:val="11"/>
  </w:num>
  <w:num w:numId="22" w16cid:durableId="608129282">
    <w:abstractNumId w:val="6"/>
  </w:num>
  <w:num w:numId="23" w16cid:durableId="1205214222">
    <w:abstractNumId w:val="8"/>
  </w:num>
  <w:num w:numId="24" w16cid:durableId="1707828323">
    <w:abstractNumId w:val="8"/>
  </w:num>
  <w:num w:numId="25" w16cid:durableId="1811634648">
    <w:abstractNumId w:val="8"/>
  </w:num>
  <w:num w:numId="26" w16cid:durableId="162671810">
    <w:abstractNumId w:val="8"/>
  </w:num>
  <w:num w:numId="27" w16cid:durableId="51002560">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4EFD"/>
    <w:rsid w:val="00000833"/>
    <w:rsid w:val="00000FB8"/>
    <w:rsid w:val="00001CA5"/>
    <w:rsid w:val="0000279A"/>
    <w:rsid w:val="00004620"/>
    <w:rsid w:val="00007096"/>
    <w:rsid w:val="00012C9C"/>
    <w:rsid w:val="00012DB3"/>
    <w:rsid w:val="00012EC4"/>
    <w:rsid w:val="00013717"/>
    <w:rsid w:val="00013EC7"/>
    <w:rsid w:val="00016180"/>
    <w:rsid w:val="00016A7F"/>
    <w:rsid w:val="000170CE"/>
    <w:rsid w:val="00017F3C"/>
    <w:rsid w:val="00020B06"/>
    <w:rsid w:val="00021032"/>
    <w:rsid w:val="0002330E"/>
    <w:rsid w:val="000245B8"/>
    <w:rsid w:val="00025D28"/>
    <w:rsid w:val="00031C01"/>
    <w:rsid w:val="00033305"/>
    <w:rsid w:val="00033B07"/>
    <w:rsid w:val="00041253"/>
    <w:rsid w:val="00041EC8"/>
    <w:rsid w:val="00042206"/>
    <w:rsid w:val="00054047"/>
    <w:rsid w:val="00054FC6"/>
    <w:rsid w:val="00055D5E"/>
    <w:rsid w:val="00057FD6"/>
    <w:rsid w:val="00061442"/>
    <w:rsid w:val="0006465A"/>
    <w:rsid w:val="000646C4"/>
    <w:rsid w:val="00064A36"/>
    <w:rsid w:val="0006588D"/>
    <w:rsid w:val="0006620F"/>
    <w:rsid w:val="00067A5E"/>
    <w:rsid w:val="000701E9"/>
    <w:rsid w:val="00070416"/>
    <w:rsid w:val="000719BB"/>
    <w:rsid w:val="00072A65"/>
    <w:rsid w:val="00072C1E"/>
    <w:rsid w:val="00076B14"/>
    <w:rsid w:val="00076FFB"/>
    <w:rsid w:val="0008461A"/>
    <w:rsid w:val="0008729B"/>
    <w:rsid w:val="00091390"/>
    <w:rsid w:val="00096739"/>
    <w:rsid w:val="00097F20"/>
    <w:rsid w:val="000A25C2"/>
    <w:rsid w:val="000A2C02"/>
    <w:rsid w:val="000A6E75"/>
    <w:rsid w:val="000A7250"/>
    <w:rsid w:val="000A7CA8"/>
    <w:rsid w:val="000B1564"/>
    <w:rsid w:val="000B408F"/>
    <w:rsid w:val="000B4EB8"/>
    <w:rsid w:val="000B531F"/>
    <w:rsid w:val="000B54D2"/>
    <w:rsid w:val="000B602B"/>
    <w:rsid w:val="000B7705"/>
    <w:rsid w:val="000C0368"/>
    <w:rsid w:val="000C09FF"/>
    <w:rsid w:val="000C3898"/>
    <w:rsid w:val="000C41F2"/>
    <w:rsid w:val="000D180C"/>
    <w:rsid w:val="000D22C4"/>
    <w:rsid w:val="000D2789"/>
    <w:rsid w:val="000D27D1"/>
    <w:rsid w:val="000D4AE6"/>
    <w:rsid w:val="000D4E22"/>
    <w:rsid w:val="000D50E2"/>
    <w:rsid w:val="000D5909"/>
    <w:rsid w:val="000D639C"/>
    <w:rsid w:val="000D7BD4"/>
    <w:rsid w:val="000E1594"/>
    <w:rsid w:val="000E1A7F"/>
    <w:rsid w:val="000E3658"/>
    <w:rsid w:val="000E3B35"/>
    <w:rsid w:val="000E437B"/>
    <w:rsid w:val="000E7950"/>
    <w:rsid w:val="000E7EA8"/>
    <w:rsid w:val="000F007C"/>
    <w:rsid w:val="000F15F1"/>
    <w:rsid w:val="000F1DC8"/>
    <w:rsid w:val="000F4B80"/>
    <w:rsid w:val="000F7A1F"/>
    <w:rsid w:val="0010436E"/>
    <w:rsid w:val="00104401"/>
    <w:rsid w:val="00106595"/>
    <w:rsid w:val="00112864"/>
    <w:rsid w:val="00114472"/>
    <w:rsid w:val="00114988"/>
    <w:rsid w:val="00114DE9"/>
    <w:rsid w:val="00115069"/>
    <w:rsid w:val="001150F2"/>
    <w:rsid w:val="001321F0"/>
    <w:rsid w:val="00136398"/>
    <w:rsid w:val="001407F6"/>
    <w:rsid w:val="00142965"/>
    <w:rsid w:val="00146BCB"/>
    <w:rsid w:val="00147A54"/>
    <w:rsid w:val="0015027B"/>
    <w:rsid w:val="0015261C"/>
    <w:rsid w:val="001527FB"/>
    <w:rsid w:val="00153B6C"/>
    <w:rsid w:val="001542D7"/>
    <w:rsid w:val="00154ED6"/>
    <w:rsid w:val="00155252"/>
    <w:rsid w:val="0015613B"/>
    <w:rsid w:val="001615A9"/>
    <w:rsid w:val="00162AC2"/>
    <w:rsid w:val="001656A2"/>
    <w:rsid w:val="00167366"/>
    <w:rsid w:val="00170231"/>
    <w:rsid w:val="00170EC5"/>
    <w:rsid w:val="00172C93"/>
    <w:rsid w:val="00174176"/>
    <w:rsid w:val="001747C1"/>
    <w:rsid w:val="00176ACE"/>
    <w:rsid w:val="00177D6B"/>
    <w:rsid w:val="00183260"/>
    <w:rsid w:val="001843C2"/>
    <w:rsid w:val="00184FB6"/>
    <w:rsid w:val="00191F90"/>
    <w:rsid w:val="00192F9E"/>
    <w:rsid w:val="001932DA"/>
    <w:rsid w:val="00195246"/>
    <w:rsid w:val="001975B6"/>
    <w:rsid w:val="0019782F"/>
    <w:rsid w:val="001A23B8"/>
    <w:rsid w:val="001A367A"/>
    <w:rsid w:val="001A3B3C"/>
    <w:rsid w:val="001A5719"/>
    <w:rsid w:val="001A7ACC"/>
    <w:rsid w:val="001B4180"/>
    <w:rsid w:val="001B4E74"/>
    <w:rsid w:val="001B5317"/>
    <w:rsid w:val="001B7668"/>
    <w:rsid w:val="001B78B2"/>
    <w:rsid w:val="001C008E"/>
    <w:rsid w:val="001C2B0B"/>
    <w:rsid w:val="001C41D7"/>
    <w:rsid w:val="001C42C3"/>
    <w:rsid w:val="001C43E0"/>
    <w:rsid w:val="001C478C"/>
    <w:rsid w:val="001C645F"/>
    <w:rsid w:val="001C7F77"/>
    <w:rsid w:val="001D0458"/>
    <w:rsid w:val="001D1BBA"/>
    <w:rsid w:val="001D3D1E"/>
    <w:rsid w:val="001D43A6"/>
    <w:rsid w:val="001D65BA"/>
    <w:rsid w:val="001D7DBE"/>
    <w:rsid w:val="001E042E"/>
    <w:rsid w:val="001E4F17"/>
    <w:rsid w:val="001E5F0C"/>
    <w:rsid w:val="001E678E"/>
    <w:rsid w:val="001E769F"/>
    <w:rsid w:val="001E7DEB"/>
    <w:rsid w:val="001F02CA"/>
    <w:rsid w:val="001F1FE3"/>
    <w:rsid w:val="001F30F4"/>
    <w:rsid w:val="001F3C5F"/>
    <w:rsid w:val="001F43BB"/>
    <w:rsid w:val="001F62EB"/>
    <w:rsid w:val="001F7F5E"/>
    <w:rsid w:val="002007BA"/>
    <w:rsid w:val="0020102C"/>
    <w:rsid w:val="002038C9"/>
    <w:rsid w:val="002071BB"/>
    <w:rsid w:val="00207DF5"/>
    <w:rsid w:val="0021507C"/>
    <w:rsid w:val="00220844"/>
    <w:rsid w:val="00223754"/>
    <w:rsid w:val="00223F63"/>
    <w:rsid w:val="00223FB1"/>
    <w:rsid w:val="00226748"/>
    <w:rsid w:val="00227664"/>
    <w:rsid w:val="00231AAE"/>
    <w:rsid w:val="00232000"/>
    <w:rsid w:val="002356B4"/>
    <w:rsid w:val="00240B81"/>
    <w:rsid w:val="00241B10"/>
    <w:rsid w:val="0024363B"/>
    <w:rsid w:val="002476A6"/>
    <w:rsid w:val="00247D01"/>
    <w:rsid w:val="0025030F"/>
    <w:rsid w:val="00252685"/>
    <w:rsid w:val="00254F16"/>
    <w:rsid w:val="002569A5"/>
    <w:rsid w:val="002578DF"/>
    <w:rsid w:val="002606E5"/>
    <w:rsid w:val="00260C58"/>
    <w:rsid w:val="00261100"/>
    <w:rsid w:val="00261A5B"/>
    <w:rsid w:val="00261EFB"/>
    <w:rsid w:val="0026240A"/>
    <w:rsid w:val="00262A01"/>
    <w:rsid w:val="00262E5B"/>
    <w:rsid w:val="00263444"/>
    <w:rsid w:val="00264E26"/>
    <w:rsid w:val="002658C2"/>
    <w:rsid w:val="0026737C"/>
    <w:rsid w:val="00271861"/>
    <w:rsid w:val="0027331A"/>
    <w:rsid w:val="00275D9A"/>
    <w:rsid w:val="00276AFE"/>
    <w:rsid w:val="002772A0"/>
    <w:rsid w:val="0028301B"/>
    <w:rsid w:val="00285660"/>
    <w:rsid w:val="00287944"/>
    <w:rsid w:val="00293F3D"/>
    <w:rsid w:val="00294AB0"/>
    <w:rsid w:val="00295FD7"/>
    <w:rsid w:val="002A2D55"/>
    <w:rsid w:val="002A355D"/>
    <w:rsid w:val="002A3B57"/>
    <w:rsid w:val="002A70E6"/>
    <w:rsid w:val="002B0498"/>
    <w:rsid w:val="002B2C45"/>
    <w:rsid w:val="002B343C"/>
    <w:rsid w:val="002B67FA"/>
    <w:rsid w:val="002B6B58"/>
    <w:rsid w:val="002C31BF"/>
    <w:rsid w:val="002D0011"/>
    <w:rsid w:val="002D2102"/>
    <w:rsid w:val="002D37DD"/>
    <w:rsid w:val="002D4C93"/>
    <w:rsid w:val="002D6ADE"/>
    <w:rsid w:val="002D75AA"/>
    <w:rsid w:val="002D7FD6"/>
    <w:rsid w:val="002E0CD7"/>
    <w:rsid w:val="002E0CFB"/>
    <w:rsid w:val="002E1D6B"/>
    <w:rsid w:val="002E3B9A"/>
    <w:rsid w:val="002E4485"/>
    <w:rsid w:val="002E4D28"/>
    <w:rsid w:val="002E5C7B"/>
    <w:rsid w:val="002E73C1"/>
    <w:rsid w:val="002F2590"/>
    <w:rsid w:val="002F2AE7"/>
    <w:rsid w:val="002F41C5"/>
    <w:rsid w:val="002F4333"/>
    <w:rsid w:val="002F4ECC"/>
    <w:rsid w:val="0030175D"/>
    <w:rsid w:val="0030267A"/>
    <w:rsid w:val="00302AFA"/>
    <w:rsid w:val="0030303F"/>
    <w:rsid w:val="00304DAF"/>
    <w:rsid w:val="00307207"/>
    <w:rsid w:val="00311F3F"/>
    <w:rsid w:val="003130A4"/>
    <w:rsid w:val="00313F1F"/>
    <w:rsid w:val="00317A7D"/>
    <w:rsid w:val="00317BC1"/>
    <w:rsid w:val="003220D8"/>
    <w:rsid w:val="003229ED"/>
    <w:rsid w:val="00323625"/>
    <w:rsid w:val="00323AA2"/>
    <w:rsid w:val="00323E07"/>
    <w:rsid w:val="003254A3"/>
    <w:rsid w:val="00327EEF"/>
    <w:rsid w:val="0033063C"/>
    <w:rsid w:val="0033159C"/>
    <w:rsid w:val="0033239F"/>
    <w:rsid w:val="00334632"/>
    <w:rsid w:val="00334918"/>
    <w:rsid w:val="00336B23"/>
    <w:rsid w:val="0033739D"/>
    <w:rsid w:val="0033744B"/>
    <w:rsid w:val="00340999"/>
    <w:rsid w:val="003418A3"/>
    <w:rsid w:val="00342435"/>
    <w:rsid w:val="0034274B"/>
    <w:rsid w:val="00342AFC"/>
    <w:rsid w:val="003462EB"/>
    <w:rsid w:val="0034719F"/>
    <w:rsid w:val="00350A35"/>
    <w:rsid w:val="00353073"/>
    <w:rsid w:val="0035325A"/>
    <w:rsid w:val="00353D2E"/>
    <w:rsid w:val="003551F0"/>
    <w:rsid w:val="003557EC"/>
    <w:rsid w:val="0035683E"/>
    <w:rsid w:val="003571D8"/>
    <w:rsid w:val="00357BC3"/>
    <w:rsid w:val="00357BC6"/>
    <w:rsid w:val="00361422"/>
    <w:rsid w:val="00373403"/>
    <w:rsid w:val="00373405"/>
    <w:rsid w:val="003753D6"/>
    <w:rsid w:val="0037545D"/>
    <w:rsid w:val="00375F42"/>
    <w:rsid w:val="003777F4"/>
    <w:rsid w:val="003778A0"/>
    <w:rsid w:val="003807BD"/>
    <w:rsid w:val="00384983"/>
    <w:rsid w:val="00386FF1"/>
    <w:rsid w:val="0038793E"/>
    <w:rsid w:val="00391A4A"/>
    <w:rsid w:val="00392071"/>
    <w:rsid w:val="00392EB6"/>
    <w:rsid w:val="00394444"/>
    <w:rsid w:val="003953D9"/>
    <w:rsid w:val="003956C6"/>
    <w:rsid w:val="00395965"/>
    <w:rsid w:val="003A4EDD"/>
    <w:rsid w:val="003A6718"/>
    <w:rsid w:val="003B083D"/>
    <w:rsid w:val="003B111D"/>
    <w:rsid w:val="003B203D"/>
    <w:rsid w:val="003B22AE"/>
    <w:rsid w:val="003B2A40"/>
    <w:rsid w:val="003B3764"/>
    <w:rsid w:val="003B3919"/>
    <w:rsid w:val="003B3D1D"/>
    <w:rsid w:val="003B3FB3"/>
    <w:rsid w:val="003B4CD2"/>
    <w:rsid w:val="003C0030"/>
    <w:rsid w:val="003C1E71"/>
    <w:rsid w:val="003C33F2"/>
    <w:rsid w:val="003C6679"/>
    <w:rsid w:val="003D0D4C"/>
    <w:rsid w:val="003D71D4"/>
    <w:rsid w:val="003D756E"/>
    <w:rsid w:val="003D77DD"/>
    <w:rsid w:val="003E249B"/>
    <w:rsid w:val="003E3B76"/>
    <w:rsid w:val="003E420D"/>
    <w:rsid w:val="003E4C13"/>
    <w:rsid w:val="003F39D1"/>
    <w:rsid w:val="003F4481"/>
    <w:rsid w:val="00400767"/>
    <w:rsid w:val="0040221B"/>
    <w:rsid w:val="00404FCA"/>
    <w:rsid w:val="00405D50"/>
    <w:rsid w:val="00405E39"/>
    <w:rsid w:val="004078F3"/>
    <w:rsid w:val="00407971"/>
    <w:rsid w:val="00407DD2"/>
    <w:rsid w:val="0041023E"/>
    <w:rsid w:val="004131D0"/>
    <w:rsid w:val="00413E9C"/>
    <w:rsid w:val="00414BA4"/>
    <w:rsid w:val="00415BEC"/>
    <w:rsid w:val="00416293"/>
    <w:rsid w:val="004175B5"/>
    <w:rsid w:val="00417F94"/>
    <w:rsid w:val="00421BD4"/>
    <w:rsid w:val="004220B7"/>
    <w:rsid w:val="0042284C"/>
    <w:rsid w:val="00423768"/>
    <w:rsid w:val="00423C5F"/>
    <w:rsid w:val="00427794"/>
    <w:rsid w:val="00432887"/>
    <w:rsid w:val="00435CB5"/>
    <w:rsid w:val="0043795E"/>
    <w:rsid w:val="00442A87"/>
    <w:rsid w:val="00443C6D"/>
    <w:rsid w:val="004449EE"/>
    <w:rsid w:val="00446585"/>
    <w:rsid w:val="00450DD2"/>
    <w:rsid w:val="00450F07"/>
    <w:rsid w:val="0045228D"/>
    <w:rsid w:val="00453CD3"/>
    <w:rsid w:val="00453F92"/>
    <w:rsid w:val="00454CCA"/>
    <w:rsid w:val="00455960"/>
    <w:rsid w:val="00456231"/>
    <w:rsid w:val="00457662"/>
    <w:rsid w:val="004579C8"/>
    <w:rsid w:val="00460660"/>
    <w:rsid w:val="00461863"/>
    <w:rsid w:val="00463BD5"/>
    <w:rsid w:val="0046463D"/>
    <w:rsid w:val="00464BA9"/>
    <w:rsid w:val="00467646"/>
    <w:rsid w:val="00467F7D"/>
    <w:rsid w:val="0047667E"/>
    <w:rsid w:val="00476F2F"/>
    <w:rsid w:val="0047736E"/>
    <w:rsid w:val="00483846"/>
    <w:rsid w:val="00483969"/>
    <w:rsid w:val="00483E4B"/>
    <w:rsid w:val="0048428A"/>
    <w:rsid w:val="00485B89"/>
    <w:rsid w:val="00486107"/>
    <w:rsid w:val="0048649B"/>
    <w:rsid w:val="00491827"/>
    <w:rsid w:val="00493AF5"/>
    <w:rsid w:val="00494CC4"/>
    <w:rsid w:val="00494D07"/>
    <w:rsid w:val="004950EE"/>
    <w:rsid w:val="004959D3"/>
    <w:rsid w:val="0049612C"/>
    <w:rsid w:val="00496D56"/>
    <w:rsid w:val="004A305A"/>
    <w:rsid w:val="004A4BEA"/>
    <w:rsid w:val="004B1394"/>
    <w:rsid w:val="004B1AC2"/>
    <w:rsid w:val="004B2AA1"/>
    <w:rsid w:val="004B5274"/>
    <w:rsid w:val="004C1216"/>
    <w:rsid w:val="004C148C"/>
    <w:rsid w:val="004C1E41"/>
    <w:rsid w:val="004C4399"/>
    <w:rsid w:val="004C787C"/>
    <w:rsid w:val="004C798F"/>
    <w:rsid w:val="004C7EAC"/>
    <w:rsid w:val="004D1A41"/>
    <w:rsid w:val="004D2B99"/>
    <w:rsid w:val="004D6756"/>
    <w:rsid w:val="004D7243"/>
    <w:rsid w:val="004D7474"/>
    <w:rsid w:val="004D7D8C"/>
    <w:rsid w:val="004E0A87"/>
    <w:rsid w:val="004E4870"/>
    <w:rsid w:val="004E66F2"/>
    <w:rsid w:val="004E7346"/>
    <w:rsid w:val="004E7A1F"/>
    <w:rsid w:val="004E7A58"/>
    <w:rsid w:val="004F09FE"/>
    <w:rsid w:val="004F2B63"/>
    <w:rsid w:val="004F45AB"/>
    <w:rsid w:val="004F4B9B"/>
    <w:rsid w:val="004F5504"/>
    <w:rsid w:val="004F70CD"/>
    <w:rsid w:val="004F713C"/>
    <w:rsid w:val="00500124"/>
    <w:rsid w:val="00503E6C"/>
    <w:rsid w:val="005040DD"/>
    <w:rsid w:val="00504B43"/>
    <w:rsid w:val="0050666E"/>
    <w:rsid w:val="00507D95"/>
    <w:rsid w:val="00511AB9"/>
    <w:rsid w:val="00513DC3"/>
    <w:rsid w:val="00514702"/>
    <w:rsid w:val="005154B9"/>
    <w:rsid w:val="00516632"/>
    <w:rsid w:val="005176EE"/>
    <w:rsid w:val="00523BB5"/>
    <w:rsid w:val="00523EA7"/>
    <w:rsid w:val="00525F9E"/>
    <w:rsid w:val="00526117"/>
    <w:rsid w:val="00526284"/>
    <w:rsid w:val="00531CB9"/>
    <w:rsid w:val="005348AF"/>
    <w:rsid w:val="005354B7"/>
    <w:rsid w:val="00535ABB"/>
    <w:rsid w:val="00535F40"/>
    <w:rsid w:val="00536F59"/>
    <w:rsid w:val="005403D3"/>
    <w:rsid w:val="005406EB"/>
    <w:rsid w:val="00541E3E"/>
    <w:rsid w:val="00545AD1"/>
    <w:rsid w:val="00552467"/>
    <w:rsid w:val="00552BA1"/>
    <w:rsid w:val="00553375"/>
    <w:rsid w:val="00553D21"/>
    <w:rsid w:val="00554C2B"/>
    <w:rsid w:val="00555697"/>
    <w:rsid w:val="00555884"/>
    <w:rsid w:val="00556410"/>
    <w:rsid w:val="00567709"/>
    <w:rsid w:val="005706D6"/>
    <w:rsid w:val="005728C7"/>
    <w:rsid w:val="00572A42"/>
    <w:rsid w:val="005736B7"/>
    <w:rsid w:val="00575E5A"/>
    <w:rsid w:val="0057725D"/>
    <w:rsid w:val="00580245"/>
    <w:rsid w:val="0058031A"/>
    <w:rsid w:val="00583A0B"/>
    <w:rsid w:val="0058742A"/>
    <w:rsid w:val="00590BAF"/>
    <w:rsid w:val="00593EFE"/>
    <w:rsid w:val="00594EFD"/>
    <w:rsid w:val="00595199"/>
    <w:rsid w:val="005956C4"/>
    <w:rsid w:val="00596F3D"/>
    <w:rsid w:val="005A014E"/>
    <w:rsid w:val="005A106F"/>
    <w:rsid w:val="005A1F44"/>
    <w:rsid w:val="005A2A37"/>
    <w:rsid w:val="005A31F1"/>
    <w:rsid w:val="005A4608"/>
    <w:rsid w:val="005A72C0"/>
    <w:rsid w:val="005B0B30"/>
    <w:rsid w:val="005B2504"/>
    <w:rsid w:val="005B3480"/>
    <w:rsid w:val="005B5708"/>
    <w:rsid w:val="005B5871"/>
    <w:rsid w:val="005B6CC2"/>
    <w:rsid w:val="005C07AB"/>
    <w:rsid w:val="005C1550"/>
    <w:rsid w:val="005C219F"/>
    <w:rsid w:val="005C4184"/>
    <w:rsid w:val="005C4523"/>
    <w:rsid w:val="005C6ACF"/>
    <w:rsid w:val="005C7C4C"/>
    <w:rsid w:val="005C7DD7"/>
    <w:rsid w:val="005D3194"/>
    <w:rsid w:val="005D3C39"/>
    <w:rsid w:val="005D64E5"/>
    <w:rsid w:val="005D7706"/>
    <w:rsid w:val="005D78E8"/>
    <w:rsid w:val="005D7A71"/>
    <w:rsid w:val="005E1297"/>
    <w:rsid w:val="005E2E0C"/>
    <w:rsid w:val="005E52CF"/>
    <w:rsid w:val="005F047C"/>
    <w:rsid w:val="005F3DBA"/>
    <w:rsid w:val="005F490F"/>
    <w:rsid w:val="005F550B"/>
    <w:rsid w:val="005F5CE8"/>
    <w:rsid w:val="005F699E"/>
    <w:rsid w:val="00601A8C"/>
    <w:rsid w:val="006070D3"/>
    <w:rsid w:val="00607480"/>
    <w:rsid w:val="0061068E"/>
    <w:rsid w:val="006115D3"/>
    <w:rsid w:val="006121A7"/>
    <w:rsid w:val="00614052"/>
    <w:rsid w:val="00614E71"/>
    <w:rsid w:val="00617271"/>
    <w:rsid w:val="006208DF"/>
    <w:rsid w:val="006233EF"/>
    <w:rsid w:val="006252FF"/>
    <w:rsid w:val="00625995"/>
    <w:rsid w:val="00627522"/>
    <w:rsid w:val="00632E79"/>
    <w:rsid w:val="00633336"/>
    <w:rsid w:val="006344E4"/>
    <w:rsid w:val="00635942"/>
    <w:rsid w:val="006363DF"/>
    <w:rsid w:val="006368DA"/>
    <w:rsid w:val="006402C6"/>
    <w:rsid w:val="0064260E"/>
    <w:rsid w:val="006516B0"/>
    <w:rsid w:val="00654A2F"/>
    <w:rsid w:val="00655976"/>
    <w:rsid w:val="0065610E"/>
    <w:rsid w:val="00660AD3"/>
    <w:rsid w:val="00662411"/>
    <w:rsid w:val="00662AA4"/>
    <w:rsid w:val="00662E1B"/>
    <w:rsid w:val="006638D7"/>
    <w:rsid w:val="0066648F"/>
    <w:rsid w:val="00666844"/>
    <w:rsid w:val="00667FF1"/>
    <w:rsid w:val="006755B3"/>
    <w:rsid w:val="006757E4"/>
    <w:rsid w:val="00676F41"/>
    <w:rsid w:val="006776B6"/>
    <w:rsid w:val="0068063C"/>
    <w:rsid w:val="006815B7"/>
    <w:rsid w:val="0069136C"/>
    <w:rsid w:val="00692F19"/>
    <w:rsid w:val="00693150"/>
    <w:rsid w:val="0069470F"/>
    <w:rsid w:val="00696B1B"/>
    <w:rsid w:val="006A019B"/>
    <w:rsid w:val="006A24AF"/>
    <w:rsid w:val="006A28B5"/>
    <w:rsid w:val="006A295A"/>
    <w:rsid w:val="006A2AB1"/>
    <w:rsid w:val="006A5570"/>
    <w:rsid w:val="006A63A2"/>
    <w:rsid w:val="006A689C"/>
    <w:rsid w:val="006A74FE"/>
    <w:rsid w:val="006B2318"/>
    <w:rsid w:val="006B2DA9"/>
    <w:rsid w:val="006B3914"/>
    <w:rsid w:val="006B3D79"/>
    <w:rsid w:val="006B4F85"/>
    <w:rsid w:val="006B5330"/>
    <w:rsid w:val="006B6FE4"/>
    <w:rsid w:val="006C0D67"/>
    <w:rsid w:val="006C16E1"/>
    <w:rsid w:val="006C2343"/>
    <w:rsid w:val="006C31D3"/>
    <w:rsid w:val="006C442A"/>
    <w:rsid w:val="006C5DEF"/>
    <w:rsid w:val="006C610A"/>
    <w:rsid w:val="006C62BF"/>
    <w:rsid w:val="006D01B1"/>
    <w:rsid w:val="006D1B57"/>
    <w:rsid w:val="006D3BC8"/>
    <w:rsid w:val="006D6755"/>
    <w:rsid w:val="006E0578"/>
    <w:rsid w:val="006E314D"/>
    <w:rsid w:val="006E4FE1"/>
    <w:rsid w:val="006F0B76"/>
    <w:rsid w:val="006F2B34"/>
    <w:rsid w:val="006F4A54"/>
    <w:rsid w:val="006F5C75"/>
    <w:rsid w:val="006F7E43"/>
    <w:rsid w:val="0070077A"/>
    <w:rsid w:val="007016B2"/>
    <w:rsid w:val="00702F8E"/>
    <w:rsid w:val="007032A5"/>
    <w:rsid w:val="007074CC"/>
    <w:rsid w:val="00710723"/>
    <w:rsid w:val="007107DA"/>
    <w:rsid w:val="00712DBF"/>
    <w:rsid w:val="007135BE"/>
    <w:rsid w:val="0071485E"/>
    <w:rsid w:val="00717C2E"/>
    <w:rsid w:val="00720802"/>
    <w:rsid w:val="00723ED1"/>
    <w:rsid w:val="00733AD8"/>
    <w:rsid w:val="007349C2"/>
    <w:rsid w:val="007406C1"/>
    <w:rsid w:val="00740AF5"/>
    <w:rsid w:val="00743525"/>
    <w:rsid w:val="007438FE"/>
    <w:rsid w:val="007444EC"/>
    <w:rsid w:val="00745555"/>
    <w:rsid w:val="00745B7E"/>
    <w:rsid w:val="00745D42"/>
    <w:rsid w:val="00745F94"/>
    <w:rsid w:val="007502D3"/>
    <w:rsid w:val="00753C1F"/>
    <w:rsid w:val="007541A2"/>
    <w:rsid w:val="00754843"/>
    <w:rsid w:val="0075515A"/>
    <w:rsid w:val="00755818"/>
    <w:rsid w:val="00756EE3"/>
    <w:rsid w:val="0076008E"/>
    <w:rsid w:val="0076286B"/>
    <w:rsid w:val="00764DFA"/>
    <w:rsid w:val="00766846"/>
    <w:rsid w:val="0076790E"/>
    <w:rsid w:val="00770601"/>
    <w:rsid w:val="007708EC"/>
    <w:rsid w:val="00772CE7"/>
    <w:rsid w:val="0077452B"/>
    <w:rsid w:val="00774B69"/>
    <w:rsid w:val="0077519C"/>
    <w:rsid w:val="0077673A"/>
    <w:rsid w:val="0078032A"/>
    <w:rsid w:val="007806E2"/>
    <w:rsid w:val="0078122C"/>
    <w:rsid w:val="00783BC9"/>
    <w:rsid w:val="007846E1"/>
    <w:rsid w:val="007847D6"/>
    <w:rsid w:val="00787272"/>
    <w:rsid w:val="00790B83"/>
    <w:rsid w:val="007917D9"/>
    <w:rsid w:val="0079278B"/>
    <w:rsid w:val="00794628"/>
    <w:rsid w:val="0079549F"/>
    <w:rsid w:val="007A202B"/>
    <w:rsid w:val="007A3193"/>
    <w:rsid w:val="007A3469"/>
    <w:rsid w:val="007A3DA7"/>
    <w:rsid w:val="007A5172"/>
    <w:rsid w:val="007A67A0"/>
    <w:rsid w:val="007A6D95"/>
    <w:rsid w:val="007A76CF"/>
    <w:rsid w:val="007A7C39"/>
    <w:rsid w:val="007B1D0B"/>
    <w:rsid w:val="007B293D"/>
    <w:rsid w:val="007B2982"/>
    <w:rsid w:val="007B4B07"/>
    <w:rsid w:val="007B570C"/>
    <w:rsid w:val="007B6D77"/>
    <w:rsid w:val="007C1210"/>
    <w:rsid w:val="007C41E4"/>
    <w:rsid w:val="007D15FD"/>
    <w:rsid w:val="007D3FA6"/>
    <w:rsid w:val="007D54C4"/>
    <w:rsid w:val="007D5837"/>
    <w:rsid w:val="007D58F7"/>
    <w:rsid w:val="007D5A12"/>
    <w:rsid w:val="007D64DE"/>
    <w:rsid w:val="007D744C"/>
    <w:rsid w:val="007D7CA4"/>
    <w:rsid w:val="007E27B9"/>
    <w:rsid w:val="007E2DF6"/>
    <w:rsid w:val="007E36C3"/>
    <w:rsid w:val="007E417F"/>
    <w:rsid w:val="007E4A6E"/>
    <w:rsid w:val="007F3B92"/>
    <w:rsid w:val="007F56A7"/>
    <w:rsid w:val="007F7498"/>
    <w:rsid w:val="007F7F81"/>
    <w:rsid w:val="008006E9"/>
    <w:rsid w:val="00800851"/>
    <w:rsid w:val="0080171C"/>
    <w:rsid w:val="008028FD"/>
    <w:rsid w:val="00802EE1"/>
    <w:rsid w:val="0080306F"/>
    <w:rsid w:val="00803548"/>
    <w:rsid w:val="00803BF3"/>
    <w:rsid w:val="00807112"/>
    <w:rsid w:val="00807DD0"/>
    <w:rsid w:val="00810E5C"/>
    <w:rsid w:val="0081156D"/>
    <w:rsid w:val="00811D75"/>
    <w:rsid w:val="00816930"/>
    <w:rsid w:val="00821565"/>
    <w:rsid w:val="00821D01"/>
    <w:rsid w:val="00824381"/>
    <w:rsid w:val="00824442"/>
    <w:rsid w:val="00826941"/>
    <w:rsid w:val="00826B7B"/>
    <w:rsid w:val="00827BE7"/>
    <w:rsid w:val="00830CA3"/>
    <w:rsid w:val="0083197D"/>
    <w:rsid w:val="00834146"/>
    <w:rsid w:val="008346E6"/>
    <w:rsid w:val="008355C0"/>
    <w:rsid w:val="00841B97"/>
    <w:rsid w:val="00842B4B"/>
    <w:rsid w:val="00846789"/>
    <w:rsid w:val="0085027A"/>
    <w:rsid w:val="008512D9"/>
    <w:rsid w:val="0085428F"/>
    <w:rsid w:val="008542EE"/>
    <w:rsid w:val="008575E4"/>
    <w:rsid w:val="008633B5"/>
    <w:rsid w:val="008638C8"/>
    <w:rsid w:val="008664BF"/>
    <w:rsid w:val="00877C7B"/>
    <w:rsid w:val="0088462B"/>
    <w:rsid w:val="00885DA0"/>
    <w:rsid w:val="00887F36"/>
    <w:rsid w:val="00890925"/>
    <w:rsid w:val="00890A4F"/>
    <w:rsid w:val="008979BF"/>
    <w:rsid w:val="008A01EA"/>
    <w:rsid w:val="008A1FC1"/>
    <w:rsid w:val="008A229D"/>
    <w:rsid w:val="008A22B9"/>
    <w:rsid w:val="008A34A7"/>
    <w:rsid w:val="008A3568"/>
    <w:rsid w:val="008B1BDF"/>
    <w:rsid w:val="008B41BA"/>
    <w:rsid w:val="008B46B0"/>
    <w:rsid w:val="008B68A3"/>
    <w:rsid w:val="008B6CC0"/>
    <w:rsid w:val="008B7CB7"/>
    <w:rsid w:val="008C15E2"/>
    <w:rsid w:val="008C24A8"/>
    <w:rsid w:val="008C2E89"/>
    <w:rsid w:val="008C50F3"/>
    <w:rsid w:val="008C51A4"/>
    <w:rsid w:val="008C66E2"/>
    <w:rsid w:val="008C7EFE"/>
    <w:rsid w:val="008D03B9"/>
    <w:rsid w:val="008D0D7F"/>
    <w:rsid w:val="008D1857"/>
    <w:rsid w:val="008D24B8"/>
    <w:rsid w:val="008D30C7"/>
    <w:rsid w:val="008D3B40"/>
    <w:rsid w:val="008D3C1E"/>
    <w:rsid w:val="008D504D"/>
    <w:rsid w:val="008E1B4B"/>
    <w:rsid w:val="008E4BAE"/>
    <w:rsid w:val="008E7C34"/>
    <w:rsid w:val="008F18D6"/>
    <w:rsid w:val="008F23B7"/>
    <w:rsid w:val="008F2C9B"/>
    <w:rsid w:val="008F618F"/>
    <w:rsid w:val="008F71EF"/>
    <w:rsid w:val="008F797B"/>
    <w:rsid w:val="009001EE"/>
    <w:rsid w:val="00900DE9"/>
    <w:rsid w:val="0090249A"/>
    <w:rsid w:val="00904780"/>
    <w:rsid w:val="0090635B"/>
    <w:rsid w:val="00911557"/>
    <w:rsid w:val="009127B4"/>
    <w:rsid w:val="009129BB"/>
    <w:rsid w:val="00914F81"/>
    <w:rsid w:val="0091501D"/>
    <w:rsid w:val="009150D9"/>
    <w:rsid w:val="009158AD"/>
    <w:rsid w:val="0091739E"/>
    <w:rsid w:val="0092222D"/>
    <w:rsid w:val="00922385"/>
    <w:rsid w:val="009223DF"/>
    <w:rsid w:val="009226C1"/>
    <w:rsid w:val="00923406"/>
    <w:rsid w:val="009264D4"/>
    <w:rsid w:val="00926E1B"/>
    <w:rsid w:val="00930977"/>
    <w:rsid w:val="00931363"/>
    <w:rsid w:val="00931A8C"/>
    <w:rsid w:val="00931EAB"/>
    <w:rsid w:val="00932203"/>
    <w:rsid w:val="009338AD"/>
    <w:rsid w:val="00935056"/>
    <w:rsid w:val="00936091"/>
    <w:rsid w:val="00940D8A"/>
    <w:rsid w:val="0094191B"/>
    <w:rsid w:val="00941F4D"/>
    <w:rsid w:val="0094432E"/>
    <w:rsid w:val="00944F64"/>
    <w:rsid w:val="0094574A"/>
    <w:rsid w:val="009479C1"/>
    <w:rsid w:val="00950944"/>
    <w:rsid w:val="0095198C"/>
    <w:rsid w:val="009525B9"/>
    <w:rsid w:val="0095557E"/>
    <w:rsid w:val="0095779A"/>
    <w:rsid w:val="009578B7"/>
    <w:rsid w:val="00957F1F"/>
    <w:rsid w:val="00960B54"/>
    <w:rsid w:val="00962258"/>
    <w:rsid w:val="009627E8"/>
    <w:rsid w:val="00964568"/>
    <w:rsid w:val="00966E59"/>
    <w:rsid w:val="009678B7"/>
    <w:rsid w:val="00972217"/>
    <w:rsid w:val="0097239D"/>
    <w:rsid w:val="0097251A"/>
    <w:rsid w:val="0097328D"/>
    <w:rsid w:val="00976E6C"/>
    <w:rsid w:val="00977B23"/>
    <w:rsid w:val="009801AE"/>
    <w:rsid w:val="00980A15"/>
    <w:rsid w:val="00982C56"/>
    <w:rsid w:val="00990C45"/>
    <w:rsid w:val="00990F0C"/>
    <w:rsid w:val="00992B90"/>
    <w:rsid w:val="00992D9C"/>
    <w:rsid w:val="00993EDE"/>
    <w:rsid w:val="0099462A"/>
    <w:rsid w:val="00994777"/>
    <w:rsid w:val="009962D0"/>
    <w:rsid w:val="009963F2"/>
    <w:rsid w:val="00996CB8"/>
    <w:rsid w:val="009A334A"/>
    <w:rsid w:val="009A3947"/>
    <w:rsid w:val="009A404E"/>
    <w:rsid w:val="009A4188"/>
    <w:rsid w:val="009A53F9"/>
    <w:rsid w:val="009B15E9"/>
    <w:rsid w:val="009B1D3B"/>
    <w:rsid w:val="009B2894"/>
    <w:rsid w:val="009B2E97"/>
    <w:rsid w:val="009B5008"/>
    <w:rsid w:val="009B5146"/>
    <w:rsid w:val="009B5C81"/>
    <w:rsid w:val="009B5EE0"/>
    <w:rsid w:val="009B66D8"/>
    <w:rsid w:val="009C418E"/>
    <w:rsid w:val="009C442C"/>
    <w:rsid w:val="009C5748"/>
    <w:rsid w:val="009C5C2E"/>
    <w:rsid w:val="009C74B4"/>
    <w:rsid w:val="009C79EA"/>
    <w:rsid w:val="009D2FC5"/>
    <w:rsid w:val="009D6234"/>
    <w:rsid w:val="009E0787"/>
    <w:rsid w:val="009E07F4"/>
    <w:rsid w:val="009E09BE"/>
    <w:rsid w:val="009E43AF"/>
    <w:rsid w:val="009E4F5D"/>
    <w:rsid w:val="009E728E"/>
    <w:rsid w:val="009F195E"/>
    <w:rsid w:val="009F25DD"/>
    <w:rsid w:val="009F26A5"/>
    <w:rsid w:val="009F309B"/>
    <w:rsid w:val="009F392E"/>
    <w:rsid w:val="009F53C5"/>
    <w:rsid w:val="00A001A4"/>
    <w:rsid w:val="00A00D79"/>
    <w:rsid w:val="00A03FC7"/>
    <w:rsid w:val="00A04D7F"/>
    <w:rsid w:val="00A04E6C"/>
    <w:rsid w:val="00A05CA8"/>
    <w:rsid w:val="00A06600"/>
    <w:rsid w:val="00A0740E"/>
    <w:rsid w:val="00A21838"/>
    <w:rsid w:val="00A231AA"/>
    <w:rsid w:val="00A33AAA"/>
    <w:rsid w:val="00A353DE"/>
    <w:rsid w:val="00A360CB"/>
    <w:rsid w:val="00A4050F"/>
    <w:rsid w:val="00A40D91"/>
    <w:rsid w:val="00A432C8"/>
    <w:rsid w:val="00A43A2B"/>
    <w:rsid w:val="00A45AF3"/>
    <w:rsid w:val="00A50641"/>
    <w:rsid w:val="00A530BF"/>
    <w:rsid w:val="00A543E6"/>
    <w:rsid w:val="00A55A23"/>
    <w:rsid w:val="00A56105"/>
    <w:rsid w:val="00A57D4A"/>
    <w:rsid w:val="00A57F63"/>
    <w:rsid w:val="00A61356"/>
    <w:rsid w:val="00A6177B"/>
    <w:rsid w:val="00A623CF"/>
    <w:rsid w:val="00A62A6D"/>
    <w:rsid w:val="00A62E74"/>
    <w:rsid w:val="00A64019"/>
    <w:rsid w:val="00A64FFD"/>
    <w:rsid w:val="00A66136"/>
    <w:rsid w:val="00A67103"/>
    <w:rsid w:val="00A6772F"/>
    <w:rsid w:val="00A71189"/>
    <w:rsid w:val="00A716FC"/>
    <w:rsid w:val="00A72786"/>
    <w:rsid w:val="00A731B2"/>
    <w:rsid w:val="00A7364A"/>
    <w:rsid w:val="00A74DCC"/>
    <w:rsid w:val="00A753ED"/>
    <w:rsid w:val="00A76782"/>
    <w:rsid w:val="00A7709E"/>
    <w:rsid w:val="00A77512"/>
    <w:rsid w:val="00A812CA"/>
    <w:rsid w:val="00A8227E"/>
    <w:rsid w:val="00A8491D"/>
    <w:rsid w:val="00A86B1F"/>
    <w:rsid w:val="00A90D48"/>
    <w:rsid w:val="00A92E30"/>
    <w:rsid w:val="00A9344C"/>
    <w:rsid w:val="00A94C2F"/>
    <w:rsid w:val="00A95F01"/>
    <w:rsid w:val="00A9739E"/>
    <w:rsid w:val="00AA03F3"/>
    <w:rsid w:val="00AA05B7"/>
    <w:rsid w:val="00AA190E"/>
    <w:rsid w:val="00AA1F57"/>
    <w:rsid w:val="00AA4CBB"/>
    <w:rsid w:val="00AA51A0"/>
    <w:rsid w:val="00AA65FA"/>
    <w:rsid w:val="00AA7351"/>
    <w:rsid w:val="00AA7D12"/>
    <w:rsid w:val="00AB09A8"/>
    <w:rsid w:val="00AB1CCC"/>
    <w:rsid w:val="00AC01E9"/>
    <w:rsid w:val="00AC3E83"/>
    <w:rsid w:val="00AC5633"/>
    <w:rsid w:val="00AC59BD"/>
    <w:rsid w:val="00AC6682"/>
    <w:rsid w:val="00AD056F"/>
    <w:rsid w:val="00AD0C7B"/>
    <w:rsid w:val="00AD2050"/>
    <w:rsid w:val="00AD38D0"/>
    <w:rsid w:val="00AD5F1A"/>
    <w:rsid w:val="00AD62BE"/>
    <w:rsid w:val="00AD62D4"/>
    <w:rsid w:val="00AD6731"/>
    <w:rsid w:val="00AD6806"/>
    <w:rsid w:val="00AD68CE"/>
    <w:rsid w:val="00AE252C"/>
    <w:rsid w:val="00AE3013"/>
    <w:rsid w:val="00AF1601"/>
    <w:rsid w:val="00AF173D"/>
    <w:rsid w:val="00AF2E9E"/>
    <w:rsid w:val="00AF3596"/>
    <w:rsid w:val="00AF4E65"/>
    <w:rsid w:val="00AF55BE"/>
    <w:rsid w:val="00AF5943"/>
    <w:rsid w:val="00B00213"/>
    <w:rsid w:val="00B008D5"/>
    <w:rsid w:val="00B00CFD"/>
    <w:rsid w:val="00B02F73"/>
    <w:rsid w:val="00B031E1"/>
    <w:rsid w:val="00B0322F"/>
    <w:rsid w:val="00B03544"/>
    <w:rsid w:val="00B0461E"/>
    <w:rsid w:val="00B05120"/>
    <w:rsid w:val="00B057EF"/>
    <w:rsid w:val="00B0619F"/>
    <w:rsid w:val="00B06CCA"/>
    <w:rsid w:val="00B07C24"/>
    <w:rsid w:val="00B101FD"/>
    <w:rsid w:val="00B13A26"/>
    <w:rsid w:val="00B15A89"/>
    <w:rsid w:val="00B15CEB"/>
    <w:rsid w:val="00B15D0D"/>
    <w:rsid w:val="00B17BBA"/>
    <w:rsid w:val="00B20758"/>
    <w:rsid w:val="00B22106"/>
    <w:rsid w:val="00B24F7C"/>
    <w:rsid w:val="00B2775B"/>
    <w:rsid w:val="00B31D98"/>
    <w:rsid w:val="00B31E19"/>
    <w:rsid w:val="00B32694"/>
    <w:rsid w:val="00B33BFE"/>
    <w:rsid w:val="00B4040C"/>
    <w:rsid w:val="00B40709"/>
    <w:rsid w:val="00B432AF"/>
    <w:rsid w:val="00B44020"/>
    <w:rsid w:val="00B44A85"/>
    <w:rsid w:val="00B44B62"/>
    <w:rsid w:val="00B4585C"/>
    <w:rsid w:val="00B460B0"/>
    <w:rsid w:val="00B46F9C"/>
    <w:rsid w:val="00B50AB2"/>
    <w:rsid w:val="00B51F85"/>
    <w:rsid w:val="00B5235F"/>
    <w:rsid w:val="00B5431A"/>
    <w:rsid w:val="00B54A61"/>
    <w:rsid w:val="00B5585A"/>
    <w:rsid w:val="00B56EB2"/>
    <w:rsid w:val="00B57220"/>
    <w:rsid w:val="00B6392E"/>
    <w:rsid w:val="00B642C1"/>
    <w:rsid w:val="00B65379"/>
    <w:rsid w:val="00B71CDA"/>
    <w:rsid w:val="00B75356"/>
    <w:rsid w:val="00B75EE1"/>
    <w:rsid w:val="00B77481"/>
    <w:rsid w:val="00B8518B"/>
    <w:rsid w:val="00B85F20"/>
    <w:rsid w:val="00B90061"/>
    <w:rsid w:val="00B94037"/>
    <w:rsid w:val="00B97CC3"/>
    <w:rsid w:val="00B97CDE"/>
    <w:rsid w:val="00BA0DB6"/>
    <w:rsid w:val="00BA15F4"/>
    <w:rsid w:val="00BA2A32"/>
    <w:rsid w:val="00BA45FA"/>
    <w:rsid w:val="00BA627A"/>
    <w:rsid w:val="00BB0228"/>
    <w:rsid w:val="00BB1DE7"/>
    <w:rsid w:val="00BB5844"/>
    <w:rsid w:val="00BB6849"/>
    <w:rsid w:val="00BC06C4"/>
    <w:rsid w:val="00BC1F66"/>
    <w:rsid w:val="00BC3E49"/>
    <w:rsid w:val="00BC4AD5"/>
    <w:rsid w:val="00BC6F47"/>
    <w:rsid w:val="00BC79A0"/>
    <w:rsid w:val="00BD4129"/>
    <w:rsid w:val="00BD7164"/>
    <w:rsid w:val="00BD7358"/>
    <w:rsid w:val="00BD7E91"/>
    <w:rsid w:val="00BD7F0D"/>
    <w:rsid w:val="00BE06DC"/>
    <w:rsid w:val="00BE5A87"/>
    <w:rsid w:val="00BE61C9"/>
    <w:rsid w:val="00BF2642"/>
    <w:rsid w:val="00BF3390"/>
    <w:rsid w:val="00BF4094"/>
    <w:rsid w:val="00BF54FE"/>
    <w:rsid w:val="00BF6A81"/>
    <w:rsid w:val="00C016CF"/>
    <w:rsid w:val="00C01D2F"/>
    <w:rsid w:val="00C02D0A"/>
    <w:rsid w:val="00C02F23"/>
    <w:rsid w:val="00C03509"/>
    <w:rsid w:val="00C03A6E"/>
    <w:rsid w:val="00C04F88"/>
    <w:rsid w:val="00C10E77"/>
    <w:rsid w:val="00C12DB5"/>
    <w:rsid w:val="00C13860"/>
    <w:rsid w:val="00C14358"/>
    <w:rsid w:val="00C177BE"/>
    <w:rsid w:val="00C20AA2"/>
    <w:rsid w:val="00C22553"/>
    <w:rsid w:val="00C226C0"/>
    <w:rsid w:val="00C22B78"/>
    <w:rsid w:val="00C24A6A"/>
    <w:rsid w:val="00C26BA3"/>
    <w:rsid w:val="00C30775"/>
    <w:rsid w:val="00C30CA8"/>
    <w:rsid w:val="00C34A69"/>
    <w:rsid w:val="00C3594B"/>
    <w:rsid w:val="00C374CB"/>
    <w:rsid w:val="00C40403"/>
    <w:rsid w:val="00C41CC2"/>
    <w:rsid w:val="00C41E64"/>
    <w:rsid w:val="00C42B60"/>
    <w:rsid w:val="00C42FE6"/>
    <w:rsid w:val="00C4379D"/>
    <w:rsid w:val="00C44F6A"/>
    <w:rsid w:val="00C4573E"/>
    <w:rsid w:val="00C458EA"/>
    <w:rsid w:val="00C46B8E"/>
    <w:rsid w:val="00C470C9"/>
    <w:rsid w:val="00C502F7"/>
    <w:rsid w:val="00C60C14"/>
    <w:rsid w:val="00C6198E"/>
    <w:rsid w:val="00C64211"/>
    <w:rsid w:val="00C644CF"/>
    <w:rsid w:val="00C653C9"/>
    <w:rsid w:val="00C65F26"/>
    <w:rsid w:val="00C708EA"/>
    <w:rsid w:val="00C70A79"/>
    <w:rsid w:val="00C71821"/>
    <w:rsid w:val="00C71A1B"/>
    <w:rsid w:val="00C737B8"/>
    <w:rsid w:val="00C74D88"/>
    <w:rsid w:val="00C778A5"/>
    <w:rsid w:val="00C80BD6"/>
    <w:rsid w:val="00C851A9"/>
    <w:rsid w:val="00C87D6C"/>
    <w:rsid w:val="00C920E9"/>
    <w:rsid w:val="00C92521"/>
    <w:rsid w:val="00C95162"/>
    <w:rsid w:val="00C95805"/>
    <w:rsid w:val="00C97259"/>
    <w:rsid w:val="00CA0709"/>
    <w:rsid w:val="00CA124A"/>
    <w:rsid w:val="00CA241B"/>
    <w:rsid w:val="00CA280C"/>
    <w:rsid w:val="00CB3497"/>
    <w:rsid w:val="00CB46BC"/>
    <w:rsid w:val="00CB6953"/>
    <w:rsid w:val="00CB6A37"/>
    <w:rsid w:val="00CB6EA9"/>
    <w:rsid w:val="00CB7684"/>
    <w:rsid w:val="00CC10E9"/>
    <w:rsid w:val="00CC220F"/>
    <w:rsid w:val="00CC3280"/>
    <w:rsid w:val="00CC37F6"/>
    <w:rsid w:val="00CC396D"/>
    <w:rsid w:val="00CC780C"/>
    <w:rsid w:val="00CC7C8F"/>
    <w:rsid w:val="00CD0246"/>
    <w:rsid w:val="00CD1D0B"/>
    <w:rsid w:val="00CD1E30"/>
    <w:rsid w:val="00CD1FC4"/>
    <w:rsid w:val="00CD2D8F"/>
    <w:rsid w:val="00CD7C2F"/>
    <w:rsid w:val="00CE41B4"/>
    <w:rsid w:val="00CE48D5"/>
    <w:rsid w:val="00CE5958"/>
    <w:rsid w:val="00CE5BD6"/>
    <w:rsid w:val="00CE71BA"/>
    <w:rsid w:val="00CF18A7"/>
    <w:rsid w:val="00CF332A"/>
    <w:rsid w:val="00CF545E"/>
    <w:rsid w:val="00D00A24"/>
    <w:rsid w:val="00D022D5"/>
    <w:rsid w:val="00D034A0"/>
    <w:rsid w:val="00D03FAD"/>
    <w:rsid w:val="00D0732C"/>
    <w:rsid w:val="00D12B44"/>
    <w:rsid w:val="00D1312B"/>
    <w:rsid w:val="00D14C4F"/>
    <w:rsid w:val="00D16CD6"/>
    <w:rsid w:val="00D21061"/>
    <w:rsid w:val="00D23FE7"/>
    <w:rsid w:val="00D25788"/>
    <w:rsid w:val="00D25DFD"/>
    <w:rsid w:val="00D26C97"/>
    <w:rsid w:val="00D278D3"/>
    <w:rsid w:val="00D322B7"/>
    <w:rsid w:val="00D325AB"/>
    <w:rsid w:val="00D36266"/>
    <w:rsid w:val="00D36987"/>
    <w:rsid w:val="00D37A3E"/>
    <w:rsid w:val="00D37E94"/>
    <w:rsid w:val="00D4108E"/>
    <w:rsid w:val="00D41CF7"/>
    <w:rsid w:val="00D4200D"/>
    <w:rsid w:val="00D466C5"/>
    <w:rsid w:val="00D4738B"/>
    <w:rsid w:val="00D509CD"/>
    <w:rsid w:val="00D521D0"/>
    <w:rsid w:val="00D526C7"/>
    <w:rsid w:val="00D5384C"/>
    <w:rsid w:val="00D54118"/>
    <w:rsid w:val="00D5420D"/>
    <w:rsid w:val="00D545AB"/>
    <w:rsid w:val="00D5789F"/>
    <w:rsid w:val="00D6163D"/>
    <w:rsid w:val="00D62127"/>
    <w:rsid w:val="00D65C00"/>
    <w:rsid w:val="00D748E3"/>
    <w:rsid w:val="00D81B73"/>
    <w:rsid w:val="00D82D03"/>
    <w:rsid w:val="00D831A3"/>
    <w:rsid w:val="00D83224"/>
    <w:rsid w:val="00D84231"/>
    <w:rsid w:val="00D85204"/>
    <w:rsid w:val="00D86249"/>
    <w:rsid w:val="00D862C2"/>
    <w:rsid w:val="00D879CB"/>
    <w:rsid w:val="00D90C8B"/>
    <w:rsid w:val="00D91220"/>
    <w:rsid w:val="00D91ADB"/>
    <w:rsid w:val="00D9291A"/>
    <w:rsid w:val="00D953EC"/>
    <w:rsid w:val="00D95859"/>
    <w:rsid w:val="00D97BE3"/>
    <w:rsid w:val="00DA0987"/>
    <w:rsid w:val="00DA27EA"/>
    <w:rsid w:val="00DA365D"/>
    <w:rsid w:val="00DA3711"/>
    <w:rsid w:val="00DA7798"/>
    <w:rsid w:val="00DB0195"/>
    <w:rsid w:val="00DB4410"/>
    <w:rsid w:val="00DB6209"/>
    <w:rsid w:val="00DB6450"/>
    <w:rsid w:val="00DC1094"/>
    <w:rsid w:val="00DC117F"/>
    <w:rsid w:val="00DC476E"/>
    <w:rsid w:val="00DC4912"/>
    <w:rsid w:val="00DC4BBD"/>
    <w:rsid w:val="00DC6084"/>
    <w:rsid w:val="00DC62B0"/>
    <w:rsid w:val="00DC72E0"/>
    <w:rsid w:val="00DC7A16"/>
    <w:rsid w:val="00DD1049"/>
    <w:rsid w:val="00DD3D86"/>
    <w:rsid w:val="00DD46F3"/>
    <w:rsid w:val="00DD674E"/>
    <w:rsid w:val="00DE0570"/>
    <w:rsid w:val="00DE1D4A"/>
    <w:rsid w:val="00DE51A5"/>
    <w:rsid w:val="00DE56F2"/>
    <w:rsid w:val="00DE6BFF"/>
    <w:rsid w:val="00DE765A"/>
    <w:rsid w:val="00DF116D"/>
    <w:rsid w:val="00DF2CA7"/>
    <w:rsid w:val="00DF4DDD"/>
    <w:rsid w:val="00DF74C9"/>
    <w:rsid w:val="00E0098F"/>
    <w:rsid w:val="00E014A7"/>
    <w:rsid w:val="00E01EC2"/>
    <w:rsid w:val="00E04044"/>
    <w:rsid w:val="00E04A7B"/>
    <w:rsid w:val="00E05F35"/>
    <w:rsid w:val="00E0778F"/>
    <w:rsid w:val="00E10ACE"/>
    <w:rsid w:val="00E140B7"/>
    <w:rsid w:val="00E156FA"/>
    <w:rsid w:val="00E1626B"/>
    <w:rsid w:val="00E16778"/>
    <w:rsid w:val="00E16FF7"/>
    <w:rsid w:val="00E1732F"/>
    <w:rsid w:val="00E219D0"/>
    <w:rsid w:val="00E23F4D"/>
    <w:rsid w:val="00E24A4F"/>
    <w:rsid w:val="00E26D68"/>
    <w:rsid w:val="00E2760D"/>
    <w:rsid w:val="00E30812"/>
    <w:rsid w:val="00E30C11"/>
    <w:rsid w:val="00E30EB0"/>
    <w:rsid w:val="00E31CA7"/>
    <w:rsid w:val="00E3729F"/>
    <w:rsid w:val="00E37970"/>
    <w:rsid w:val="00E4202E"/>
    <w:rsid w:val="00E42925"/>
    <w:rsid w:val="00E431E0"/>
    <w:rsid w:val="00E43422"/>
    <w:rsid w:val="00E44045"/>
    <w:rsid w:val="00E4648C"/>
    <w:rsid w:val="00E47C2E"/>
    <w:rsid w:val="00E47E8F"/>
    <w:rsid w:val="00E47F94"/>
    <w:rsid w:val="00E56DF2"/>
    <w:rsid w:val="00E574EC"/>
    <w:rsid w:val="00E57B3A"/>
    <w:rsid w:val="00E601CD"/>
    <w:rsid w:val="00E618C4"/>
    <w:rsid w:val="00E631B7"/>
    <w:rsid w:val="00E6377B"/>
    <w:rsid w:val="00E63DD7"/>
    <w:rsid w:val="00E643BA"/>
    <w:rsid w:val="00E64A2A"/>
    <w:rsid w:val="00E66D8E"/>
    <w:rsid w:val="00E67481"/>
    <w:rsid w:val="00E70D0A"/>
    <w:rsid w:val="00E711AF"/>
    <w:rsid w:val="00E71A09"/>
    <w:rsid w:val="00E71E70"/>
    <w:rsid w:val="00E7218A"/>
    <w:rsid w:val="00E74A2C"/>
    <w:rsid w:val="00E7791E"/>
    <w:rsid w:val="00E82011"/>
    <w:rsid w:val="00E83C13"/>
    <w:rsid w:val="00E84C3A"/>
    <w:rsid w:val="00E84CAE"/>
    <w:rsid w:val="00E85009"/>
    <w:rsid w:val="00E878EE"/>
    <w:rsid w:val="00E90754"/>
    <w:rsid w:val="00E93CC4"/>
    <w:rsid w:val="00E95652"/>
    <w:rsid w:val="00E97247"/>
    <w:rsid w:val="00E9767F"/>
    <w:rsid w:val="00EA0F6F"/>
    <w:rsid w:val="00EA4471"/>
    <w:rsid w:val="00EA4D11"/>
    <w:rsid w:val="00EA6EC7"/>
    <w:rsid w:val="00EA7E25"/>
    <w:rsid w:val="00EB0A09"/>
    <w:rsid w:val="00EB104F"/>
    <w:rsid w:val="00EB1F39"/>
    <w:rsid w:val="00EB288E"/>
    <w:rsid w:val="00EB28CB"/>
    <w:rsid w:val="00EB2F1F"/>
    <w:rsid w:val="00EB46E5"/>
    <w:rsid w:val="00EB4D94"/>
    <w:rsid w:val="00EB59F7"/>
    <w:rsid w:val="00EB5C8E"/>
    <w:rsid w:val="00EB6474"/>
    <w:rsid w:val="00EB79BC"/>
    <w:rsid w:val="00EC0387"/>
    <w:rsid w:val="00EC25B5"/>
    <w:rsid w:val="00EC2AE9"/>
    <w:rsid w:val="00EC3807"/>
    <w:rsid w:val="00EC44C8"/>
    <w:rsid w:val="00EC57D1"/>
    <w:rsid w:val="00EC64A4"/>
    <w:rsid w:val="00ED0703"/>
    <w:rsid w:val="00ED0FAE"/>
    <w:rsid w:val="00ED14BD"/>
    <w:rsid w:val="00ED2399"/>
    <w:rsid w:val="00ED2B51"/>
    <w:rsid w:val="00ED2E0A"/>
    <w:rsid w:val="00ED38D7"/>
    <w:rsid w:val="00ED616D"/>
    <w:rsid w:val="00ED6FC2"/>
    <w:rsid w:val="00ED7929"/>
    <w:rsid w:val="00ED7B99"/>
    <w:rsid w:val="00ED7CE9"/>
    <w:rsid w:val="00EE2241"/>
    <w:rsid w:val="00EE386E"/>
    <w:rsid w:val="00EE5E5B"/>
    <w:rsid w:val="00EF065F"/>
    <w:rsid w:val="00EF1373"/>
    <w:rsid w:val="00EF2839"/>
    <w:rsid w:val="00EF2889"/>
    <w:rsid w:val="00EF6231"/>
    <w:rsid w:val="00EF66BA"/>
    <w:rsid w:val="00EF75C4"/>
    <w:rsid w:val="00F016C7"/>
    <w:rsid w:val="00F024BC"/>
    <w:rsid w:val="00F0640E"/>
    <w:rsid w:val="00F10C1E"/>
    <w:rsid w:val="00F12DEC"/>
    <w:rsid w:val="00F1364A"/>
    <w:rsid w:val="00F13CAB"/>
    <w:rsid w:val="00F13EEE"/>
    <w:rsid w:val="00F140D8"/>
    <w:rsid w:val="00F1715C"/>
    <w:rsid w:val="00F23844"/>
    <w:rsid w:val="00F2541D"/>
    <w:rsid w:val="00F25934"/>
    <w:rsid w:val="00F310F8"/>
    <w:rsid w:val="00F35939"/>
    <w:rsid w:val="00F3710F"/>
    <w:rsid w:val="00F45607"/>
    <w:rsid w:val="00F4722B"/>
    <w:rsid w:val="00F52990"/>
    <w:rsid w:val="00F54432"/>
    <w:rsid w:val="00F54DFD"/>
    <w:rsid w:val="00F61BBC"/>
    <w:rsid w:val="00F659EB"/>
    <w:rsid w:val="00F66312"/>
    <w:rsid w:val="00F667EF"/>
    <w:rsid w:val="00F66C63"/>
    <w:rsid w:val="00F66FBF"/>
    <w:rsid w:val="00F67D41"/>
    <w:rsid w:val="00F705D1"/>
    <w:rsid w:val="00F712F8"/>
    <w:rsid w:val="00F74550"/>
    <w:rsid w:val="00F74972"/>
    <w:rsid w:val="00F7567E"/>
    <w:rsid w:val="00F756B1"/>
    <w:rsid w:val="00F80FF1"/>
    <w:rsid w:val="00F834E4"/>
    <w:rsid w:val="00F83AE6"/>
    <w:rsid w:val="00F84891"/>
    <w:rsid w:val="00F84D87"/>
    <w:rsid w:val="00F86BA6"/>
    <w:rsid w:val="00F872C0"/>
    <w:rsid w:val="00F875E7"/>
    <w:rsid w:val="00F8788B"/>
    <w:rsid w:val="00F921B3"/>
    <w:rsid w:val="00F92B0F"/>
    <w:rsid w:val="00F95FF4"/>
    <w:rsid w:val="00FA4966"/>
    <w:rsid w:val="00FA777A"/>
    <w:rsid w:val="00FB2483"/>
    <w:rsid w:val="00FB2BA1"/>
    <w:rsid w:val="00FB3125"/>
    <w:rsid w:val="00FB406D"/>
    <w:rsid w:val="00FB56B3"/>
    <w:rsid w:val="00FB59B5"/>
    <w:rsid w:val="00FB5DE8"/>
    <w:rsid w:val="00FB6342"/>
    <w:rsid w:val="00FB6C29"/>
    <w:rsid w:val="00FB6CAD"/>
    <w:rsid w:val="00FC17D4"/>
    <w:rsid w:val="00FC18BC"/>
    <w:rsid w:val="00FC2BD6"/>
    <w:rsid w:val="00FC5AFC"/>
    <w:rsid w:val="00FC6262"/>
    <w:rsid w:val="00FC6389"/>
    <w:rsid w:val="00FC7410"/>
    <w:rsid w:val="00FD2352"/>
    <w:rsid w:val="00FD49B9"/>
    <w:rsid w:val="00FD5C07"/>
    <w:rsid w:val="00FE0213"/>
    <w:rsid w:val="00FE0CC6"/>
    <w:rsid w:val="00FE4161"/>
    <w:rsid w:val="00FE430A"/>
    <w:rsid w:val="00FE44DA"/>
    <w:rsid w:val="00FE5F22"/>
    <w:rsid w:val="00FE64F6"/>
    <w:rsid w:val="00FE6AEC"/>
    <w:rsid w:val="00FF2C21"/>
    <w:rsid w:val="00FF2F19"/>
    <w:rsid w:val="00FF30DA"/>
    <w:rsid w:val="00FF5AB5"/>
    <w:rsid w:val="00FF5E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C4F83C"/>
  <w15:docId w15:val="{41B74B10-32A3-4AEB-884B-56EA3658E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A34A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uiPriority w:val="20"/>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rsid w:val="008D0D7F"/>
    <w:rPr>
      <w:rFonts w:ascii="Verdana" w:hAnsi="Verdana"/>
      <w:b/>
      <w:caps/>
      <w:sz w:val="22"/>
    </w:rPr>
  </w:style>
  <w:style w:type="paragraph" w:customStyle="1" w:styleId="Text2-1">
    <w:name w:val="_Text_2-1"/>
    <w:basedOn w:val="Odstavecseseznamem"/>
    <w:link w:val="Text2-1Char"/>
    <w:qFormat/>
    <w:rsid w:val="008D0D7F"/>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8D0D7F"/>
    <w:pPr>
      <w:numPr>
        <w:numId w:val="12"/>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D0D7F"/>
    <w:rPr>
      <w:rFonts w:ascii="Verdana" w:hAnsi="Verdana"/>
    </w:rPr>
  </w:style>
  <w:style w:type="paragraph" w:customStyle="1" w:styleId="Odrka1-2-">
    <w:name w:val="_Odrážka_1-2_-"/>
    <w:basedOn w:val="Odrka1-1"/>
    <w:qFormat/>
    <w:rsid w:val="008D0D7F"/>
    <w:pPr>
      <w:numPr>
        <w:ilvl w:val="1"/>
      </w:numPr>
    </w:pPr>
  </w:style>
  <w:style w:type="paragraph" w:customStyle="1" w:styleId="Odrka1-3">
    <w:name w:val="_Odrážka_1-3_·"/>
    <w:basedOn w:val="Odrka1-2-"/>
    <w:qFormat/>
    <w:rsid w:val="008D0D7F"/>
    <w:pPr>
      <w:numPr>
        <w:ilvl w:val="2"/>
      </w:numPr>
    </w:pPr>
  </w:style>
  <w:style w:type="paragraph" w:customStyle="1" w:styleId="Odstavec1-1a">
    <w:name w:val="_Odstavec_1-1_a)"/>
    <w:basedOn w:val="Normln"/>
    <w:link w:val="Odstavec1-1aChar"/>
    <w:qFormat/>
    <w:rsid w:val="008D0D7F"/>
    <w:pPr>
      <w:numPr>
        <w:numId w:val="13"/>
      </w:numPr>
      <w:spacing w:after="80" w:line="264" w:lineRule="auto"/>
      <w:jc w:val="both"/>
    </w:pPr>
    <w:rPr>
      <w:sz w:val="18"/>
      <w:szCs w:val="18"/>
    </w:rPr>
  </w:style>
  <w:style w:type="paragraph" w:customStyle="1" w:styleId="Odstavec1-2i">
    <w:name w:val="_Odstavec_1-2_(i)"/>
    <w:basedOn w:val="Odstavec1-1a"/>
    <w:qFormat/>
    <w:rsid w:val="008D0D7F"/>
    <w:pPr>
      <w:numPr>
        <w:ilvl w:val="1"/>
      </w:numPr>
    </w:pPr>
  </w:style>
  <w:style w:type="paragraph" w:customStyle="1" w:styleId="Odstavec1-31">
    <w:name w:val="_Odstavec_1-3_1)"/>
    <w:basedOn w:val="Odstavec1-2i"/>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pPr>
  </w:style>
  <w:style w:type="character" w:customStyle="1" w:styleId="Text2-2Char">
    <w:name w:val="_Text_2-2 Char"/>
    <w:basedOn w:val="Text2-1Char"/>
    <w:link w:val="Text2-2"/>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14"/>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qFormat/>
    <w:rsid w:val="008D0D7F"/>
    <w:pPr>
      <w:numPr>
        <w:numId w:val="17"/>
      </w:numPr>
    </w:pPr>
  </w:style>
  <w:style w:type="character" w:customStyle="1" w:styleId="ZTPinfo-text-odrChar">
    <w:name w:val="_ZTP_info-text-odr Char"/>
    <w:basedOn w:val="ZTPinfo-textChar"/>
    <w:link w:val="ZTPinfo-text-odr"/>
    <w:rsid w:val="008D0D7F"/>
    <w:rPr>
      <w:rFonts w:ascii="Verdana" w:hAnsi="Verdana"/>
      <w:i/>
      <w:color w:val="00A1E0"/>
    </w:rPr>
  </w:style>
  <w:style w:type="paragraph" w:customStyle="1" w:styleId="Odrka1-4">
    <w:name w:val="_Odrážka_1-4_•"/>
    <w:basedOn w:val="Odrka1-1"/>
    <w:qFormat/>
    <w:rsid w:val="008D0D7F"/>
    <w:pPr>
      <w:numPr>
        <w:ilvl w:val="3"/>
      </w:numPr>
    </w:pPr>
  </w:style>
  <w:style w:type="character" w:customStyle="1" w:styleId="Odstavec1-1aChar">
    <w:name w:val="_Odstavec_1-1_a) Char"/>
    <w:basedOn w:val="Standardnpsmoodstavce"/>
    <w:link w:val="Odstavec1-1a"/>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D0D7F"/>
    <w:pPr>
      <w:numPr>
        <w:ilvl w:val="1"/>
      </w:numPr>
      <w:spacing w:after="80"/>
      <w:contextualSpacing/>
    </w:pPr>
  </w:style>
  <w:style w:type="character" w:customStyle="1" w:styleId="ZTPinfo-text-odrChar0">
    <w:name w:val="_ZTP_info-text-odr_• Char"/>
    <w:basedOn w:val="ZTPinfo-text-odrChar"/>
    <w:link w:val="ZTPinfo-text-odr0"/>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qFormat/>
    <w:rsid w:val="008D0D7F"/>
    <w:pPr>
      <w:numPr>
        <w:ilvl w:val="4"/>
      </w:numPr>
      <w:spacing w:after="40"/>
    </w:pPr>
  </w:style>
  <w:style w:type="character" w:customStyle="1" w:styleId="Odrka1-5-Char">
    <w:name w:val="_Odrážka_1-5_- Char"/>
    <w:basedOn w:val="Standardnpsmoodstavce"/>
    <w:link w:val="Odrka1-5-"/>
    <w:rsid w:val="008D0D7F"/>
    <w:rPr>
      <w:rFonts w:ascii="Verdana" w:hAnsi="Verdana"/>
    </w:rPr>
  </w:style>
  <w:style w:type="paragraph" w:customStyle="1" w:styleId="Odstavec1-4a">
    <w:name w:val="_Odstavec_1-4_(a)"/>
    <w:basedOn w:val="Odstavec1-1a"/>
    <w:link w:val="Odstavec1-4aChar"/>
    <w:qFormat/>
    <w:rsid w:val="008D0D7F"/>
    <w:pPr>
      <w:numPr>
        <w:ilvl w:val="3"/>
      </w:numPr>
    </w:pPr>
  </w:style>
  <w:style w:type="character" w:customStyle="1" w:styleId="Odstavec1-4aChar">
    <w:name w:val="_Odstavec_1-4_(a) Char"/>
    <w:basedOn w:val="Odstavec1-1aChar"/>
    <w:link w:val="Odstavec1-4a"/>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8D0D7F"/>
    <w:pPr>
      <w:numPr>
        <w:ilvl w:val="4"/>
      </w:numPr>
    </w:pPr>
  </w:style>
  <w:style w:type="character" w:customStyle="1" w:styleId="Odstavec1-4iChar">
    <w:name w:val="_Odstavec_1-4_i) Char"/>
    <w:basedOn w:val="Odstavec1-1aChar"/>
    <w:link w:val="Odstavec1-4i"/>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1A7ACC"/>
    <w:rPr>
      <w:rFonts w:ascii="Verdana" w:hAnsi="Verdana"/>
    </w:rPr>
  </w:style>
  <w:style w:type="paragraph" w:customStyle="1" w:styleId="PNTextzkladn">
    <w:name w:val="_PN_Text_základní"/>
    <w:basedOn w:val="Normln"/>
    <w:link w:val="PNTextzkladnChar"/>
    <w:rsid w:val="001A7ACC"/>
    <w:pPr>
      <w:spacing w:after="120" w:line="264" w:lineRule="auto"/>
      <w:jc w:val="both"/>
    </w:pPr>
    <w:rPr>
      <w:sz w:val="18"/>
      <w:szCs w:val="18"/>
    </w:rPr>
  </w:style>
  <w:style w:type="table" w:customStyle="1" w:styleId="Tabulka11">
    <w:name w:val="_Tabulka_11"/>
    <w:basedOn w:val="Mkatabulky"/>
    <w:uiPriority w:val="99"/>
    <w:rsid w:val="008A34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31">
    <w:name w:val="s31"/>
    <w:basedOn w:val="Standardnpsmoodstavce"/>
    <w:rsid w:val="00594E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485012">
      <w:bodyDiv w:val="1"/>
      <w:marLeft w:val="0"/>
      <w:marRight w:val="0"/>
      <w:marTop w:val="0"/>
      <w:marBottom w:val="0"/>
      <w:divBdr>
        <w:top w:val="none" w:sz="0" w:space="0" w:color="auto"/>
        <w:left w:val="none" w:sz="0" w:space="0" w:color="auto"/>
        <w:bottom w:val="none" w:sz="0" w:space="0" w:color="auto"/>
        <w:right w:val="none" w:sz="0" w:space="0" w:color="auto"/>
      </w:divBdr>
    </w:div>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1072508515">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789278381">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 w:id="1932617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dodavatele-odberatele/technicke-pozadavky-na-vyrobky-zarizeni-a-technologie-pro-zd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etonserver.cz/skladky-suti-recyklace/recyklacni-centra"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fdi.cz/soubory/obrazky-clanky/metodiky/2019_5_metodika_mereni.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ckalm\Desktop\ZTP_R-F_VZOR_240627.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9D2A1CE732F44789AB6E0EB7D7C5347"/>
        <w:category>
          <w:name w:val="Obecné"/>
          <w:gallery w:val="placeholder"/>
        </w:category>
        <w:types>
          <w:type w:val="bbPlcHdr"/>
        </w:types>
        <w:behaviors>
          <w:behavior w:val="content"/>
        </w:behaviors>
        <w:guid w:val="{C02ECDED-400F-4B73-8D17-D904ED4F4B29}"/>
      </w:docPartPr>
      <w:docPartBody>
        <w:p w:rsidR="00271B19" w:rsidRDefault="0028406C">
          <w:pPr>
            <w:pStyle w:val="89D2A1CE732F44789AB6E0EB7D7C534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086"/>
    <w:rsid w:val="00041E57"/>
    <w:rsid w:val="00073F5B"/>
    <w:rsid w:val="000D4AD8"/>
    <w:rsid w:val="00271B19"/>
    <w:rsid w:val="0028406C"/>
    <w:rsid w:val="002A2D55"/>
    <w:rsid w:val="00397A38"/>
    <w:rsid w:val="00470367"/>
    <w:rsid w:val="00621086"/>
    <w:rsid w:val="00935056"/>
    <w:rsid w:val="00A266CC"/>
    <w:rsid w:val="00A31ABB"/>
    <w:rsid w:val="00C963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89D2A1CE732F44789AB6E0EB7D7C5347">
    <w:name w:val="89D2A1CE732F44789AB6E0EB7D7C53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3FD6F0-E049-4B8A-84ED-A3BD9BD391FB}">
  <ds:schemaRefs>
    <ds:schemaRef ds:uri="http://schemas.openxmlformats.org/officeDocument/2006/bibliography"/>
  </ds:schemaRefs>
</ds:datastoreItem>
</file>

<file path=customXml/itemProps2.xml><?xml version="1.0" encoding="utf-8"?>
<ds:datastoreItem xmlns:ds="http://schemas.openxmlformats.org/officeDocument/2006/customXml" ds:itemID="{A78905C6-1DD5-4900-9EB1-4DB64C0F06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ZTP_R-F_VZOR_240627</Template>
  <TotalTime>116</TotalTime>
  <Pages>13</Pages>
  <Words>5367</Words>
  <Characters>31667</Characters>
  <Application>Microsoft Office Word</Application>
  <DocSecurity>0</DocSecurity>
  <Lines>263</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R-F_240627</vt:lpstr>
      <vt:lpstr/>
      <vt:lpstr>Titulek 1. úrovně </vt:lpstr>
      <vt:lpstr>    Titulek 2. úrovně</vt:lpstr>
      <vt:lpstr>        Titulek 3. úrovně</vt:lpstr>
    </vt:vector>
  </TitlesOfParts>
  <Manager>Fojta@szdc.cz</Manager>
  <Company>SŽ</Company>
  <LinksUpToDate>false</LinksUpToDate>
  <CharactersWithSpaces>36961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R-F_240627</dc:title>
  <dc:subject>ZTP_R-F_vzor</dc:subject>
  <dc:creator>Dočkal Martin, Ing.</dc:creator>
  <cp:keywords/>
  <dc:description/>
  <cp:lastModifiedBy>Dočkal Martin, Ing.</cp:lastModifiedBy>
  <cp:revision>9</cp:revision>
  <cp:lastPrinted>2024-02-20T07:37:00Z</cp:lastPrinted>
  <dcterms:created xsi:type="dcterms:W3CDTF">2024-07-19T06:37:00Z</dcterms:created>
  <dcterms:modified xsi:type="dcterms:W3CDTF">2024-08-05T13:08:00Z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Vlastník">
    <vt:lpwstr>O7/2</vt:lpwstr>
  </property>
</Properties>
</file>